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0ABEAF85" w:rsidR="00AA3FB3" w:rsidRPr="00723FD6" w:rsidRDefault="007F330A" w:rsidP="00AA3FB3">
      <w:pPr>
        <w:rPr>
          <w:rFonts w:ascii="Helvetica" w:hAnsi="Helvetica"/>
          <w:b/>
        </w:rPr>
      </w:pPr>
      <w:r>
        <w:rPr>
          <w:rFonts w:ascii="Helvetica" w:hAnsi="Helvetica"/>
          <w:b/>
          <w:noProof/>
        </w:rPr>
        <w:drawing>
          <wp:anchor distT="0" distB="0" distL="114300" distR="114300" simplePos="0" relativeHeight="251659264" behindDoc="1" locked="0" layoutInCell="1" allowOverlap="1" wp14:anchorId="506037C0" wp14:editId="1647AC50">
            <wp:simplePos x="0" y="0"/>
            <wp:positionH relativeFrom="column">
              <wp:posOffset>-1143000</wp:posOffset>
            </wp:positionH>
            <wp:positionV relativeFrom="paragraph">
              <wp:posOffset>-913765</wp:posOffset>
            </wp:positionV>
            <wp:extent cx="7595675" cy="17390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723FD6" w:rsidRDefault="00AA3FB3" w:rsidP="00AA3FB3">
      <w:pPr>
        <w:rPr>
          <w:rFonts w:ascii="Helvetica" w:hAnsi="Helvetica"/>
          <w:b/>
        </w:rPr>
      </w:pPr>
    </w:p>
    <w:p w14:paraId="3BA0158E" w14:textId="1F2A7C2F" w:rsidR="00AA3FB3" w:rsidRPr="00723FD6" w:rsidRDefault="00AA3FB3" w:rsidP="004C6F2D">
      <w:pPr>
        <w:rPr>
          <w:rFonts w:ascii="Helvetica" w:hAnsi="Helvetica"/>
          <w:b/>
        </w:rPr>
      </w:pPr>
    </w:p>
    <w:p w14:paraId="56AA35E7" w14:textId="77777777" w:rsidR="007F330A" w:rsidRDefault="007F330A" w:rsidP="004C5970">
      <w:pPr>
        <w:jc w:val="center"/>
        <w:rPr>
          <w:rFonts w:ascii="Helvetica" w:hAnsi="Helvetica"/>
          <w:b/>
          <w:color w:val="0092D2"/>
          <w:sz w:val="44"/>
          <w:szCs w:val="44"/>
        </w:rPr>
      </w:pPr>
    </w:p>
    <w:p w14:paraId="5AE2CBA3" w14:textId="77777777" w:rsidR="007F330A" w:rsidRDefault="007F330A" w:rsidP="004C5970">
      <w:pPr>
        <w:jc w:val="center"/>
        <w:rPr>
          <w:rFonts w:ascii="Helvetica" w:hAnsi="Helvetica"/>
          <w:b/>
          <w:color w:val="0092D2"/>
          <w:sz w:val="44"/>
          <w:szCs w:val="44"/>
        </w:rPr>
      </w:pPr>
    </w:p>
    <w:p w14:paraId="6EC27B32" w14:textId="77777777" w:rsidR="00E25663" w:rsidRPr="007F330A" w:rsidRDefault="00E25663" w:rsidP="004C5970">
      <w:pPr>
        <w:jc w:val="center"/>
        <w:rPr>
          <w:rFonts w:ascii="Helvetica" w:hAnsi="Helvetica"/>
          <w:b/>
          <w:sz w:val="44"/>
          <w:szCs w:val="44"/>
        </w:rPr>
      </w:pPr>
      <w:r w:rsidRPr="007F330A">
        <w:rPr>
          <w:rFonts w:ascii="Helvetica" w:hAnsi="Helvetica"/>
          <w:b/>
          <w:sz w:val="44"/>
          <w:szCs w:val="44"/>
        </w:rPr>
        <w:t xml:space="preserve">Identify Risk and </w:t>
      </w:r>
    </w:p>
    <w:p w14:paraId="52564494" w14:textId="35FD31CA" w:rsidR="004C5970" w:rsidRPr="007F330A" w:rsidRDefault="00E25663" w:rsidP="004C5970">
      <w:pPr>
        <w:jc w:val="center"/>
        <w:rPr>
          <w:rFonts w:ascii="Helvetica" w:hAnsi="Helvetica"/>
          <w:b/>
          <w:sz w:val="44"/>
          <w:szCs w:val="44"/>
        </w:rPr>
      </w:pPr>
      <w:r w:rsidRPr="007F330A">
        <w:rPr>
          <w:rFonts w:ascii="Helvetica" w:hAnsi="Helvetica"/>
          <w:b/>
          <w:sz w:val="44"/>
          <w:szCs w:val="44"/>
        </w:rPr>
        <w:t>Apply Risk Management Processes</w:t>
      </w:r>
    </w:p>
    <w:p w14:paraId="5291B2C3" w14:textId="54C737AD" w:rsidR="004C5970" w:rsidRPr="007F330A" w:rsidRDefault="00E25663" w:rsidP="004C5970">
      <w:pPr>
        <w:jc w:val="center"/>
        <w:rPr>
          <w:rFonts w:ascii="Helvetica" w:hAnsi="Helvetica"/>
          <w:sz w:val="36"/>
        </w:rPr>
      </w:pPr>
      <w:r w:rsidRPr="007F330A">
        <w:rPr>
          <w:rFonts w:ascii="Helvetica" w:hAnsi="Helvetica"/>
          <w:sz w:val="36"/>
        </w:rPr>
        <w:t>Unit of Competency – BSBRSK401</w:t>
      </w:r>
    </w:p>
    <w:p w14:paraId="3A83CA3E" w14:textId="77777777" w:rsidR="004C5970" w:rsidRPr="007F330A" w:rsidRDefault="004C5970" w:rsidP="004C5970">
      <w:pPr>
        <w:jc w:val="center"/>
        <w:rPr>
          <w:rFonts w:ascii="Helvetica" w:hAnsi="Helvetica"/>
          <w:sz w:val="36"/>
        </w:rPr>
      </w:pPr>
      <w:r w:rsidRPr="007F330A">
        <w:rPr>
          <w:rFonts w:ascii="Helvetica" w:hAnsi="Helvetica"/>
          <w:sz w:val="36"/>
        </w:rPr>
        <w:t>Performance Evidence</w:t>
      </w:r>
    </w:p>
    <w:p w14:paraId="3BEADA83" w14:textId="77777777" w:rsidR="004C6F2D" w:rsidRPr="00723FD6" w:rsidRDefault="004C6F2D" w:rsidP="009A6D36">
      <w:pPr>
        <w:rPr>
          <w:rFonts w:ascii="Helvetica" w:hAnsi="Helvetica"/>
          <w:b/>
        </w:rPr>
      </w:pPr>
    </w:p>
    <w:p w14:paraId="3B573411" w14:textId="77777777" w:rsidR="007F330A" w:rsidRPr="00723FD6" w:rsidRDefault="007F330A" w:rsidP="007F330A">
      <w:pPr>
        <w:pBdr>
          <w:bottom w:val="single" w:sz="4" w:space="1" w:color="7F7F7F" w:themeColor="text1" w:themeTint="80"/>
        </w:pBdr>
        <w:jc w:val="center"/>
        <w:rPr>
          <w:rFonts w:ascii="Helvetica" w:hAnsi="Helvetica"/>
          <w:b/>
        </w:rPr>
      </w:pPr>
    </w:p>
    <w:p w14:paraId="3BCD9959" w14:textId="77777777" w:rsidR="004C6F2D" w:rsidRPr="00723FD6" w:rsidRDefault="004C6F2D" w:rsidP="009A6D36">
      <w:pPr>
        <w:rPr>
          <w:rFonts w:ascii="Helvetica" w:hAnsi="Helvetica"/>
          <w:b/>
        </w:rPr>
      </w:pPr>
    </w:p>
    <w:p w14:paraId="69E35DD8" w14:textId="365377B0" w:rsidR="00AA3FB3" w:rsidRPr="00723FD6" w:rsidRDefault="00AA3FB3" w:rsidP="00AA3FB3">
      <w:pPr>
        <w:pBdr>
          <w:bottom w:val="single" w:sz="4" w:space="1" w:color="7F7F7F" w:themeColor="text1" w:themeTint="80"/>
        </w:pBdr>
        <w:jc w:val="center"/>
        <w:rPr>
          <w:rFonts w:ascii="Helvetica" w:hAnsi="Helvetica"/>
          <w:b/>
          <w:sz w:val="32"/>
          <w:szCs w:val="32"/>
        </w:rPr>
      </w:pPr>
      <w:r w:rsidRPr="00723FD6">
        <w:rPr>
          <w:rFonts w:ascii="Helvetica" w:hAnsi="Helvetica"/>
          <w:b/>
          <w:sz w:val="32"/>
          <w:szCs w:val="32"/>
        </w:rPr>
        <w:t>Workplace</w:t>
      </w:r>
      <w:r w:rsidR="005667F5" w:rsidRPr="00723FD6">
        <w:rPr>
          <w:rFonts w:ascii="Helvetica" w:hAnsi="Helvetica"/>
          <w:b/>
          <w:sz w:val="32"/>
          <w:szCs w:val="32"/>
        </w:rPr>
        <w:t xml:space="preserve"> </w:t>
      </w:r>
      <w:r w:rsidR="00E25663" w:rsidRPr="00723FD6">
        <w:rPr>
          <w:rFonts w:ascii="Helvetica" w:hAnsi="Helvetica"/>
          <w:b/>
          <w:sz w:val="32"/>
          <w:szCs w:val="32"/>
        </w:rPr>
        <w:t>Assessment 1 of 1</w:t>
      </w:r>
    </w:p>
    <w:p w14:paraId="529414B7" w14:textId="77777777" w:rsidR="00AA3FB3" w:rsidRPr="00723FD6" w:rsidRDefault="00AA3FB3" w:rsidP="00AA3FB3">
      <w:pPr>
        <w:pBdr>
          <w:bottom w:val="single" w:sz="4" w:space="1" w:color="7F7F7F" w:themeColor="text1" w:themeTint="80"/>
        </w:pBdr>
        <w:jc w:val="center"/>
        <w:rPr>
          <w:rFonts w:ascii="Helvetica" w:hAnsi="Helvetica"/>
          <w:b/>
        </w:rPr>
      </w:pPr>
    </w:p>
    <w:p w14:paraId="15EB83E1" w14:textId="77777777" w:rsidR="00AA3FB3" w:rsidRPr="00723FD6" w:rsidRDefault="00AA3FB3" w:rsidP="00AA3FB3">
      <w:pPr>
        <w:rPr>
          <w:rFonts w:ascii="Helvetica" w:hAnsi="Helvetica"/>
          <w:b/>
        </w:rPr>
      </w:pPr>
    </w:p>
    <w:p w14:paraId="072F0896" w14:textId="77777777" w:rsidR="00AA3FB3" w:rsidRPr="00723FD6" w:rsidRDefault="00AA3FB3" w:rsidP="00AA3FB3">
      <w:pPr>
        <w:rPr>
          <w:rFonts w:ascii="Helvetica" w:hAnsi="Helvetica"/>
          <w:b/>
        </w:rPr>
      </w:pPr>
    </w:p>
    <w:p w14:paraId="43C54B55" w14:textId="687B42E3" w:rsidR="001744FA" w:rsidRPr="00723FD6" w:rsidRDefault="00E25663" w:rsidP="005D78AE">
      <w:pPr>
        <w:jc w:val="center"/>
        <w:rPr>
          <w:rFonts w:ascii="Helvetica" w:hAnsi="Helvetica"/>
          <w:b/>
          <w:sz w:val="40"/>
          <w:szCs w:val="40"/>
        </w:rPr>
      </w:pPr>
      <w:r w:rsidRPr="00723FD6">
        <w:rPr>
          <w:rFonts w:ascii="Helvetica" w:hAnsi="Helvetica"/>
          <w:b/>
          <w:sz w:val="40"/>
          <w:szCs w:val="40"/>
        </w:rPr>
        <w:t>Risk Management Plan</w:t>
      </w:r>
    </w:p>
    <w:p w14:paraId="2D23717B" w14:textId="77777777" w:rsidR="001744FA" w:rsidRPr="00723FD6" w:rsidRDefault="001744FA" w:rsidP="00AA3FB3">
      <w:pPr>
        <w:rPr>
          <w:rFonts w:ascii="Helvetica" w:hAnsi="Helvetica"/>
          <w:b/>
        </w:rPr>
      </w:pPr>
    </w:p>
    <w:p w14:paraId="1ECED03C" w14:textId="77777777" w:rsidR="00505F23" w:rsidRPr="00723FD6" w:rsidRDefault="00505F23" w:rsidP="00505F23">
      <w:pPr>
        <w:rPr>
          <w:rFonts w:ascii="Helvetica" w:hAnsi="Helvetica"/>
          <w:b/>
        </w:rPr>
      </w:pPr>
      <w:r w:rsidRPr="00723FD6">
        <w:rPr>
          <w:rFonts w:ascii="Helvetica" w:hAnsi="Helvetica"/>
          <w:b/>
        </w:rPr>
        <w:t>In the Workplace:</w:t>
      </w:r>
    </w:p>
    <w:p w14:paraId="7F176396" w14:textId="6548729C" w:rsidR="00505F23" w:rsidRPr="00723FD6" w:rsidRDefault="00505F23" w:rsidP="00505F23">
      <w:pPr>
        <w:rPr>
          <w:rFonts w:ascii="Helvetica" w:hAnsi="Helvetica"/>
        </w:rPr>
      </w:pPr>
      <w:r w:rsidRPr="00723FD6">
        <w:rPr>
          <w:rFonts w:ascii="Helvetica" w:hAnsi="Helvetica"/>
        </w:rPr>
        <w:t>To complet</w:t>
      </w:r>
      <w:r w:rsidR="00E25663" w:rsidRPr="00723FD6">
        <w:rPr>
          <w:rFonts w:ascii="Helvetica" w:hAnsi="Helvetica"/>
        </w:rPr>
        <w:t xml:space="preserve">e this assessment you will need to complete a Risk Management Plan for your team. You will need to identify risks, </w:t>
      </w:r>
      <w:proofErr w:type="spellStart"/>
      <w:r w:rsidR="00E25663" w:rsidRPr="00723FD6">
        <w:rPr>
          <w:rFonts w:ascii="Helvetica" w:hAnsi="Helvetica"/>
        </w:rPr>
        <w:t>analyse</w:t>
      </w:r>
      <w:proofErr w:type="spellEnd"/>
      <w:r w:rsidR="00E25663" w:rsidRPr="00723FD6">
        <w:rPr>
          <w:rFonts w:ascii="Helvetica" w:hAnsi="Helvetica"/>
        </w:rPr>
        <w:t xml:space="preserve"> and evaluate these risks, treat these risks and then monitor and review the </w:t>
      </w:r>
      <w:r w:rsidR="009C763F" w:rsidRPr="00723FD6">
        <w:rPr>
          <w:rFonts w:ascii="Helvetica" w:hAnsi="Helvetica"/>
        </w:rPr>
        <w:t>e</w:t>
      </w:r>
      <w:r w:rsidR="00E25663" w:rsidRPr="00723FD6">
        <w:rPr>
          <w:rFonts w:ascii="Helvetica" w:hAnsi="Helvetica"/>
        </w:rPr>
        <w:t>ffectiveness of the risk treatment.</w:t>
      </w:r>
    </w:p>
    <w:p w14:paraId="21B7C84A" w14:textId="77777777" w:rsidR="00D96A64" w:rsidRPr="00723FD6" w:rsidRDefault="00D96A64" w:rsidP="00505F23">
      <w:pPr>
        <w:rPr>
          <w:rFonts w:ascii="Helvetica" w:hAnsi="Helvetica"/>
        </w:rPr>
      </w:pPr>
    </w:p>
    <w:p w14:paraId="0C73D76E" w14:textId="6BEA997A" w:rsidR="00F34936" w:rsidRPr="00723FD6" w:rsidRDefault="00E25663">
      <w:pPr>
        <w:rPr>
          <w:rFonts w:ascii="Helvetica" w:hAnsi="Helvetica"/>
        </w:rPr>
      </w:pPr>
      <w:r w:rsidRPr="00723FD6">
        <w:rPr>
          <w:rFonts w:ascii="Helvetica" w:hAnsi="Helvetica"/>
        </w:rPr>
        <w:t>Once you h</w:t>
      </w:r>
      <w:r w:rsidR="009C763F" w:rsidRPr="00723FD6">
        <w:rPr>
          <w:rFonts w:ascii="Helvetica" w:hAnsi="Helvetica"/>
        </w:rPr>
        <w:t>ave completed the Risk M</w:t>
      </w:r>
      <w:r w:rsidRPr="00723FD6">
        <w:rPr>
          <w:rFonts w:ascii="Helvetica" w:hAnsi="Helvetica"/>
        </w:rPr>
        <w:t>anagement Plan you will need to meet with your Manager to discuss the plan and arrange sign off.</w:t>
      </w:r>
    </w:p>
    <w:p w14:paraId="616DAAC8" w14:textId="77777777" w:rsidR="00D96A64" w:rsidRPr="00723FD6" w:rsidRDefault="00D96A64">
      <w:pPr>
        <w:rPr>
          <w:rFonts w:ascii="Helvetica" w:hAnsi="Helvetica"/>
        </w:rPr>
      </w:pPr>
    </w:p>
    <w:p w14:paraId="7973D6B3" w14:textId="28DC9881" w:rsidR="00D96A64" w:rsidRPr="00723FD6" w:rsidRDefault="00E25663" w:rsidP="00D96A64">
      <w:pPr>
        <w:rPr>
          <w:rFonts w:ascii="Helvetica" w:hAnsi="Helvetica"/>
        </w:rPr>
      </w:pPr>
      <w:r w:rsidRPr="00723FD6">
        <w:rPr>
          <w:rFonts w:ascii="Helvetica" w:hAnsi="Helvetica"/>
          <w:b/>
        </w:rPr>
        <w:t>There are 4</w:t>
      </w:r>
      <w:r w:rsidR="00D96A64" w:rsidRPr="00723FD6">
        <w:rPr>
          <w:rFonts w:ascii="Helvetica" w:hAnsi="Helvetica"/>
          <w:b/>
        </w:rPr>
        <w:t xml:space="preserve"> P</w:t>
      </w:r>
      <w:r w:rsidRPr="00723FD6">
        <w:rPr>
          <w:rFonts w:ascii="Helvetica" w:hAnsi="Helvetica"/>
          <w:b/>
        </w:rPr>
        <w:t>arts</w:t>
      </w:r>
      <w:r w:rsidR="00D96A64" w:rsidRPr="00723FD6">
        <w:rPr>
          <w:rFonts w:ascii="Helvetica" w:hAnsi="Helvetica"/>
          <w:b/>
        </w:rPr>
        <w:t xml:space="preserve"> to this assessment</w:t>
      </w:r>
      <w:r w:rsidR="00D96A64" w:rsidRPr="00723FD6">
        <w:rPr>
          <w:rFonts w:ascii="Helvetica" w:hAnsi="Helvetica"/>
        </w:rPr>
        <w:t xml:space="preserve">. </w:t>
      </w:r>
    </w:p>
    <w:p w14:paraId="6C007FEB" w14:textId="77777777" w:rsidR="00D96A64" w:rsidRPr="00723FD6" w:rsidRDefault="00D96A64" w:rsidP="00D96A64">
      <w:pPr>
        <w:rPr>
          <w:rFonts w:ascii="Helvetica" w:hAnsi="Helvetica"/>
        </w:rPr>
      </w:pPr>
    </w:p>
    <w:p w14:paraId="6A3853FA" w14:textId="0C063565" w:rsidR="00D96A64" w:rsidRPr="00723FD6" w:rsidRDefault="00D96A64" w:rsidP="00D96A64">
      <w:pPr>
        <w:rPr>
          <w:rFonts w:ascii="Helvetica" w:hAnsi="Helvetica"/>
        </w:rPr>
      </w:pPr>
      <w:r w:rsidRPr="00723FD6">
        <w:rPr>
          <w:rFonts w:ascii="Helvetica" w:hAnsi="Helvetica"/>
        </w:rPr>
        <w:t>Part 1 is to be completed after finishing</w:t>
      </w:r>
      <w:r w:rsidR="00E25663" w:rsidRPr="00723FD6">
        <w:rPr>
          <w:rFonts w:ascii="Helvetica" w:hAnsi="Helvetica"/>
        </w:rPr>
        <w:t xml:space="preserve"> Topic 1 “Identify Risks”,</w:t>
      </w:r>
      <w:r w:rsidRPr="00723FD6">
        <w:rPr>
          <w:rFonts w:ascii="Helvetica" w:hAnsi="Helvetica"/>
        </w:rPr>
        <w:t xml:space="preserve"> </w:t>
      </w:r>
    </w:p>
    <w:p w14:paraId="70F5ABD5" w14:textId="77777777" w:rsidR="00E25663" w:rsidRPr="00723FD6" w:rsidRDefault="00D96A64" w:rsidP="00D96A64">
      <w:pPr>
        <w:rPr>
          <w:rFonts w:ascii="Helvetica" w:hAnsi="Helvetica"/>
        </w:rPr>
      </w:pPr>
      <w:r w:rsidRPr="00723FD6">
        <w:rPr>
          <w:rFonts w:ascii="Helvetica" w:hAnsi="Helvetica"/>
        </w:rPr>
        <w:t xml:space="preserve">Part 2 is to be completed after finishing </w:t>
      </w:r>
      <w:r w:rsidR="00E25663" w:rsidRPr="00723FD6">
        <w:rPr>
          <w:rFonts w:ascii="Helvetica" w:hAnsi="Helvetica"/>
        </w:rPr>
        <w:t>Topic 2 “</w:t>
      </w:r>
      <w:proofErr w:type="spellStart"/>
      <w:r w:rsidR="00E25663" w:rsidRPr="00723FD6">
        <w:rPr>
          <w:rFonts w:ascii="Helvetica" w:hAnsi="Helvetica"/>
        </w:rPr>
        <w:t>Analyse</w:t>
      </w:r>
      <w:proofErr w:type="spellEnd"/>
      <w:r w:rsidR="00E25663" w:rsidRPr="00723FD6">
        <w:rPr>
          <w:rFonts w:ascii="Helvetica" w:hAnsi="Helvetica"/>
        </w:rPr>
        <w:t xml:space="preserve"> and Evaluate Risks”,</w:t>
      </w:r>
    </w:p>
    <w:p w14:paraId="44B2370C" w14:textId="77777777" w:rsidR="00E25663" w:rsidRPr="00723FD6" w:rsidRDefault="00E25663" w:rsidP="00D96A64">
      <w:pPr>
        <w:rPr>
          <w:rFonts w:ascii="Helvetica" w:hAnsi="Helvetica"/>
        </w:rPr>
      </w:pPr>
      <w:r w:rsidRPr="00723FD6">
        <w:rPr>
          <w:rFonts w:ascii="Helvetica" w:hAnsi="Helvetica"/>
        </w:rPr>
        <w:t>Part 3 is to be completed after finishing Topic 3 “Treat risks”,</w:t>
      </w:r>
    </w:p>
    <w:p w14:paraId="0DFA9688" w14:textId="511399C9" w:rsidR="00D96A64" w:rsidRPr="00723FD6" w:rsidRDefault="00E25663" w:rsidP="00D96A64">
      <w:pPr>
        <w:rPr>
          <w:rFonts w:ascii="Helvetica" w:hAnsi="Helvetica"/>
        </w:rPr>
      </w:pPr>
      <w:r w:rsidRPr="00723FD6">
        <w:rPr>
          <w:rFonts w:ascii="Helvetica" w:hAnsi="Helvetica"/>
        </w:rPr>
        <w:t>Part 4 is to be completed after finishing Topic 4 “Monitor and review effectiveness of risk treatment/s”.</w:t>
      </w:r>
      <w:r w:rsidR="00D96A64" w:rsidRPr="00723FD6">
        <w:rPr>
          <w:rFonts w:ascii="Helvetica" w:hAnsi="Helvetica"/>
        </w:rPr>
        <w:t xml:space="preserve"> </w:t>
      </w:r>
    </w:p>
    <w:p w14:paraId="05DF46B9" w14:textId="77777777" w:rsidR="00263C47" w:rsidRPr="00723FD6" w:rsidRDefault="00263C47">
      <w:pPr>
        <w:rPr>
          <w:rFonts w:ascii="Helvetica" w:hAnsi="Helvetica"/>
        </w:rPr>
      </w:pPr>
    </w:p>
    <w:p w14:paraId="479F2596" w14:textId="77777777" w:rsidR="0009222C" w:rsidRPr="00723FD6" w:rsidRDefault="0009222C" w:rsidP="0009222C">
      <w:pPr>
        <w:rPr>
          <w:rFonts w:ascii="Helvetica" w:hAnsi="Helvetica"/>
          <w:color w:val="FF6600"/>
        </w:rPr>
      </w:pPr>
    </w:p>
    <w:p w14:paraId="093C301C" w14:textId="77777777" w:rsidR="0009222C" w:rsidRPr="00723FD6" w:rsidRDefault="0009222C">
      <w:pPr>
        <w:rPr>
          <w:rFonts w:ascii="Helvetica" w:hAnsi="Helvetica"/>
          <w:b/>
          <w:sz w:val="40"/>
          <w:szCs w:val="40"/>
        </w:rPr>
      </w:pPr>
      <w:r w:rsidRPr="00723FD6">
        <w:rPr>
          <w:rFonts w:ascii="Helvetica" w:hAnsi="Helvetica"/>
          <w:b/>
          <w:sz w:val="40"/>
          <w:szCs w:val="40"/>
        </w:rPr>
        <w:br w:type="page"/>
      </w:r>
    </w:p>
    <w:p w14:paraId="1F4D0D89" w14:textId="2198E69B" w:rsidR="00C928E4" w:rsidRPr="00723FD6" w:rsidRDefault="00E25663" w:rsidP="0009222C">
      <w:pPr>
        <w:rPr>
          <w:rFonts w:ascii="Helvetica" w:hAnsi="Helvetica"/>
          <w:b/>
          <w:sz w:val="40"/>
          <w:szCs w:val="40"/>
        </w:rPr>
      </w:pPr>
      <w:r w:rsidRPr="00723FD6">
        <w:rPr>
          <w:rFonts w:ascii="Helvetica" w:hAnsi="Helvetica"/>
          <w:b/>
          <w:sz w:val="40"/>
          <w:szCs w:val="40"/>
        </w:rPr>
        <w:lastRenderedPageBreak/>
        <w:t>Part 1 – Identify Risks</w:t>
      </w:r>
      <w:r w:rsidR="0009222C" w:rsidRPr="00723FD6">
        <w:rPr>
          <w:rFonts w:ascii="Helvetica" w:hAnsi="Helvetica"/>
          <w:b/>
          <w:sz w:val="40"/>
          <w:szCs w:val="40"/>
        </w:rPr>
        <w:t xml:space="preserve"> </w:t>
      </w:r>
    </w:p>
    <w:p w14:paraId="7AC3428C" w14:textId="77777777" w:rsidR="00D50755" w:rsidRPr="00723FD6" w:rsidRDefault="00D50755">
      <w:pPr>
        <w:rPr>
          <w:rFonts w:ascii="Helvetica" w:hAnsi="Helvetica"/>
        </w:rPr>
      </w:pPr>
    </w:p>
    <w:p w14:paraId="08A5891E" w14:textId="77777777" w:rsidR="00F953B5" w:rsidRPr="007F330A" w:rsidRDefault="00F953B5" w:rsidP="00F953B5">
      <w:pPr>
        <w:rPr>
          <w:rFonts w:ascii="Helvetica" w:hAnsi="Helvetica"/>
          <w:b/>
          <w:color w:val="3399FF"/>
        </w:rPr>
      </w:pPr>
      <w:r w:rsidRPr="007F330A">
        <w:rPr>
          <w:rFonts w:ascii="Helvetica" w:hAnsi="Helvetica"/>
          <w:b/>
          <w:color w:val="3399FF"/>
        </w:rPr>
        <w:t>ASSESSMENT INSTRUCTIONS</w:t>
      </w:r>
    </w:p>
    <w:p w14:paraId="5189FA98" w14:textId="77777777" w:rsidR="00F953B5" w:rsidRPr="00723FD6" w:rsidRDefault="00F953B5" w:rsidP="00F953B5">
      <w:pPr>
        <w:rPr>
          <w:rFonts w:ascii="Helvetica" w:hAnsi="Helvetica"/>
        </w:rPr>
      </w:pPr>
    </w:p>
    <w:p w14:paraId="355F89FD" w14:textId="24ABD4B2" w:rsidR="00F953B5" w:rsidRPr="00723FD6" w:rsidRDefault="00F953B5" w:rsidP="00F953B5">
      <w:pPr>
        <w:rPr>
          <w:rFonts w:ascii="Helvetica" w:hAnsi="Helvetica"/>
        </w:rPr>
      </w:pPr>
      <w:r w:rsidRPr="00723FD6">
        <w:rPr>
          <w:rFonts w:ascii="Helvetica" w:hAnsi="Helvetica"/>
        </w:rPr>
        <w:t>You should have now read the content and completed the short answer questions for the first topic</w:t>
      </w:r>
      <w:r w:rsidR="00E25663" w:rsidRPr="00723FD6">
        <w:rPr>
          <w:rFonts w:ascii="Helvetica" w:hAnsi="Helvetica"/>
          <w:i/>
        </w:rPr>
        <w:t xml:space="preserve"> ‘Identify Risks</w:t>
      </w:r>
      <w:r w:rsidRPr="00723FD6">
        <w:rPr>
          <w:rFonts w:ascii="Helvetica" w:hAnsi="Helvetica"/>
          <w:i/>
        </w:rPr>
        <w:t xml:space="preserve">’.  </w:t>
      </w:r>
    </w:p>
    <w:p w14:paraId="257AECC3" w14:textId="77777777" w:rsidR="00505F23" w:rsidRPr="00723FD6" w:rsidRDefault="00505F23" w:rsidP="00F953B5">
      <w:pPr>
        <w:rPr>
          <w:rFonts w:ascii="Helvetica" w:hAnsi="Helvetica"/>
        </w:rPr>
      </w:pPr>
    </w:p>
    <w:p w14:paraId="77D9AED5" w14:textId="751511D8" w:rsidR="00505F23" w:rsidRPr="00723FD6" w:rsidRDefault="00505F23" w:rsidP="00F953B5">
      <w:pPr>
        <w:rPr>
          <w:rFonts w:ascii="Helvetica" w:hAnsi="Helvetica"/>
          <w:b/>
        </w:rPr>
      </w:pPr>
      <w:r w:rsidRPr="00723FD6">
        <w:rPr>
          <w:rFonts w:ascii="Helvetica" w:hAnsi="Helvetica"/>
          <w:b/>
        </w:rPr>
        <w:t>Step 1</w:t>
      </w:r>
    </w:p>
    <w:p w14:paraId="6541946F" w14:textId="222F768A" w:rsidR="00E25663" w:rsidRPr="00723FD6" w:rsidRDefault="00F953B5" w:rsidP="00E25663">
      <w:pPr>
        <w:rPr>
          <w:rFonts w:ascii="Helvetica" w:hAnsi="Helvetica"/>
        </w:rPr>
      </w:pPr>
      <w:r w:rsidRPr="00723FD6">
        <w:rPr>
          <w:rFonts w:ascii="Helvetica" w:hAnsi="Helvetica"/>
        </w:rPr>
        <w:t xml:space="preserve">At this point, please </w:t>
      </w:r>
      <w:r w:rsidR="005227D7" w:rsidRPr="00723FD6">
        <w:rPr>
          <w:rFonts w:ascii="Helvetica" w:hAnsi="Helvetica"/>
        </w:rPr>
        <w:t xml:space="preserve">go to page </w:t>
      </w:r>
      <w:r w:rsidR="006B5E69" w:rsidRPr="00723FD6">
        <w:rPr>
          <w:rFonts w:ascii="Helvetica" w:hAnsi="Helvetica"/>
        </w:rPr>
        <w:t>7 of this workbook and identify and record 3 risks for each category.</w:t>
      </w:r>
    </w:p>
    <w:p w14:paraId="64FBA35A" w14:textId="11E35D35" w:rsidR="00505F23" w:rsidRPr="00723FD6" w:rsidRDefault="00505F23" w:rsidP="00F953B5">
      <w:pPr>
        <w:rPr>
          <w:rFonts w:ascii="Helvetica" w:hAnsi="Helvetica"/>
        </w:rPr>
      </w:pPr>
      <w:r w:rsidRPr="00723FD6">
        <w:rPr>
          <w:rFonts w:ascii="Helvetica" w:hAnsi="Helvetica"/>
        </w:rPr>
        <w:t xml:space="preserve"> </w:t>
      </w:r>
    </w:p>
    <w:p w14:paraId="352FE6A2" w14:textId="69BFEBC2" w:rsidR="00730DD4" w:rsidRPr="00116CDF" w:rsidRDefault="00F953B5">
      <w:pPr>
        <w:rPr>
          <w:rFonts w:ascii="Helvetica" w:hAnsi="Helvetica"/>
        </w:rPr>
      </w:pPr>
      <w:r w:rsidRPr="00723FD6">
        <w:rPr>
          <w:rFonts w:ascii="Helvetica" w:hAnsi="Helvetica"/>
          <w:i/>
        </w:rPr>
        <w:t>Please note</w:t>
      </w:r>
      <w:proofErr w:type="gramStart"/>
      <w:r w:rsidR="00D96A64" w:rsidRPr="00723FD6">
        <w:rPr>
          <w:rFonts w:ascii="Helvetica" w:hAnsi="Helvetica"/>
          <w:i/>
        </w:rPr>
        <w:t>,</w:t>
      </w:r>
      <w:proofErr w:type="gramEnd"/>
      <w:r w:rsidRPr="00723FD6">
        <w:rPr>
          <w:rFonts w:ascii="Helvetica" w:hAnsi="Helvetica"/>
          <w:i/>
        </w:rPr>
        <w:t xml:space="preserve"> </w:t>
      </w:r>
      <w:r w:rsidR="006B5E69" w:rsidRPr="00723FD6">
        <w:rPr>
          <w:rFonts w:ascii="Helvetica" w:hAnsi="Helvetica"/>
          <w:i/>
        </w:rPr>
        <w:t xml:space="preserve">you are not required </w:t>
      </w:r>
      <w:r w:rsidR="00B567FA" w:rsidRPr="00723FD6">
        <w:rPr>
          <w:rFonts w:ascii="Helvetica" w:hAnsi="Helvetica"/>
          <w:i/>
        </w:rPr>
        <w:t xml:space="preserve">to </w:t>
      </w:r>
      <w:proofErr w:type="spellStart"/>
      <w:r w:rsidR="006B5E69" w:rsidRPr="00723FD6">
        <w:rPr>
          <w:rFonts w:ascii="Helvetica" w:hAnsi="Helvetica"/>
          <w:i/>
        </w:rPr>
        <w:t>analyse</w:t>
      </w:r>
      <w:proofErr w:type="spellEnd"/>
      <w:r w:rsidR="006B5E69" w:rsidRPr="00723FD6">
        <w:rPr>
          <w:rFonts w:ascii="Helvetica" w:hAnsi="Helvetica"/>
          <w:i/>
        </w:rPr>
        <w:t xml:space="preserve"> and evalu</w:t>
      </w:r>
      <w:r w:rsidR="00694CC8" w:rsidRPr="00723FD6">
        <w:rPr>
          <w:rFonts w:ascii="Helvetica" w:hAnsi="Helvetica"/>
          <w:i/>
        </w:rPr>
        <w:t>ate the risks and complete the 3</w:t>
      </w:r>
      <w:r w:rsidR="006B5E69" w:rsidRPr="00723FD6">
        <w:rPr>
          <w:rFonts w:ascii="Helvetica" w:hAnsi="Helvetica"/>
          <w:i/>
        </w:rPr>
        <w:t xml:space="preserve"> right hand columns, until you have</w:t>
      </w:r>
      <w:r w:rsidRPr="00723FD6">
        <w:rPr>
          <w:rFonts w:ascii="Helvetica" w:hAnsi="Helvetica"/>
          <w:i/>
        </w:rPr>
        <w:t xml:space="preserve"> completed Topic 2</w:t>
      </w:r>
      <w:r w:rsidR="006B5E69" w:rsidRPr="00723FD6">
        <w:rPr>
          <w:rFonts w:ascii="Helvetica" w:hAnsi="Helvetica"/>
          <w:i/>
        </w:rPr>
        <w:t xml:space="preserve"> (</w:t>
      </w:r>
      <w:proofErr w:type="spellStart"/>
      <w:r w:rsidR="006B5E69" w:rsidRPr="00723FD6">
        <w:rPr>
          <w:rFonts w:ascii="Helvetica" w:hAnsi="Helvetica"/>
          <w:i/>
        </w:rPr>
        <w:t>Analyse</w:t>
      </w:r>
      <w:proofErr w:type="spellEnd"/>
      <w:r w:rsidR="006B5E69" w:rsidRPr="00723FD6">
        <w:rPr>
          <w:rFonts w:ascii="Helvetica" w:hAnsi="Helvetica"/>
          <w:i/>
        </w:rPr>
        <w:t xml:space="preserve"> and Evaluate Risks</w:t>
      </w:r>
      <w:r w:rsidRPr="00723FD6">
        <w:rPr>
          <w:rFonts w:ascii="Helvetica" w:hAnsi="Helvetica"/>
          <w:i/>
        </w:rPr>
        <w:t>) of this Unit.</w:t>
      </w:r>
    </w:p>
    <w:p w14:paraId="09AF9AEA" w14:textId="77777777" w:rsidR="00730DD4" w:rsidRPr="00723FD6" w:rsidRDefault="00730DD4">
      <w:pPr>
        <w:rPr>
          <w:rFonts w:ascii="Helvetica" w:hAnsi="Helvetica"/>
          <w:b/>
          <w:sz w:val="32"/>
          <w:szCs w:val="32"/>
        </w:rPr>
      </w:pPr>
    </w:p>
    <w:p w14:paraId="3F80F5B3" w14:textId="77777777" w:rsidR="00730DD4" w:rsidRDefault="00730DD4" w:rsidP="00730DD4">
      <w:pPr>
        <w:spacing w:line="360" w:lineRule="auto"/>
        <w:rPr>
          <w:rFonts w:ascii="Helvetica" w:hAnsi="Helvetica"/>
        </w:rPr>
      </w:pPr>
    </w:p>
    <w:p w14:paraId="02C44FF7" w14:textId="77777777" w:rsidR="00116CDF" w:rsidRDefault="00116CDF" w:rsidP="00730DD4">
      <w:pPr>
        <w:spacing w:line="360" w:lineRule="auto"/>
        <w:rPr>
          <w:rFonts w:ascii="Helvetica" w:hAnsi="Helvetica"/>
        </w:rPr>
      </w:pPr>
    </w:p>
    <w:p w14:paraId="403C6C14" w14:textId="77777777" w:rsidR="00116CDF" w:rsidRDefault="00116CDF" w:rsidP="00730DD4">
      <w:pPr>
        <w:spacing w:line="360" w:lineRule="auto"/>
        <w:rPr>
          <w:rFonts w:ascii="Helvetica" w:hAnsi="Helvetica"/>
        </w:rPr>
      </w:pPr>
    </w:p>
    <w:p w14:paraId="690B21B1" w14:textId="77777777" w:rsidR="00116CDF" w:rsidRPr="00723FD6" w:rsidRDefault="00116CDF" w:rsidP="00730DD4">
      <w:pPr>
        <w:spacing w:line="360" w:lineRule="auto"/>
        <w:rPr>
          <w:rFonts w:ascii="Helvetica" w:hAnsi="Helvetica"/>
        </w:rPr>
      </w:pPr>
    </w:p>
    <w:p w14:paraId="515EB01D" w14:textId="77777777" w:rsidR="00730DD4" w:rsidRPr="00723FD6" w:rsidRDefault="00730DD4" w:rsidP="00730DD4">
      <w:pPr>
        <w:spacing w:line="360" w:lineRule="auto"/>
        <w:rPr>
          <w:rFonts w:ascii="Helvetica" w:hAnsi="Helvetica"/>
        </w:rPr>
      </w:pPr>
    </w:p>
    <w:p w14:paraId="25EA0401" w14:textId="77777777" w:rsidR="00116CDF" w:rsidRDefault="00116CDF">
      <w:pPr>
        <w:rPr>
          <w:rFonts w:ascii="Helvetica" w:hAnsi="Helvetica" w:cs="UniversLTStd-BoldCn"/>
          <w:b/>
          <w:bCs/>
          <w:color w:val="000000"/>
          <w:sz w:val="36"/>
          <w:szCs w:val="36"/>
          <w:lang w:val="en-GB"/>
        </w:rPr>
      </w:pPr>
      <w:r>
        <w:rPr>
          <w:rFonts w:ascii="Helvetica" w:hAnsi="Helvetica" w:cs="UniversLTStd-BoldCn"/>
          <w:b/>
          <w:bCs/>
          <w:sz w:val="36"/>
          <w:szCs w:val="36"/>
        </w:rPr>
        <w:br w:type="page"/>
      </w:r>
    </w:p>
    <w:p w14:paraId="38972B71" w14:textId="6B187FC1" w:rsidR="00730DD4" w:rsidRPr="00723FD6" w:rsidRDefault="00730DD4" w:rsidP="00730DD4">
      <w:pPr>
        <w:pStyle w:val="NoParagraphStyle"/>
        <w:suppressAutoHyphens/>
        <w:jc w:val="center"/>
        <w:rPr>
          <w:rFonts w:ascii="Helvetica" w:hAnsi="Helvetica" w:cs="UniversLTStd-BoldCn"/>
          <w:b/>
          <w:bCs/>
          <w:sz w:val="36"/>
          <w:szCs w:val="36"/>
        </w:rPr>
      </w:pPr>
      <w:r w:rsidRPr="00723FD6">
        <w:rPr>
          <w:rFonts w:ascii="Helvetica" w:hAnsi="Helvetica" w:cs="UniversLTStd-BoldCn"/>
          <w:b/>
          <w:bCs/>
          <w:sz w:val="36"/>
          <w:szCs w:val="36"/>
        </w:rPr>
        <w:t>Risk Management Plan</w:t>
      </w:r>
    </w:p>
    <w:p w14:paraId="1A6A5EE7" w14:textId="77777777" w:rsidR="00730DD4" w:rsidRPr="00723FD6" w:rsidRDefault="00730DD4" w:rsidP="00730DD4">
      <w:pPr>
        <w:pStyle w:val="NoParagraphStyle"/>
        <w:suppressAutoHyphens/>
        <w:jc w:val="center"/>
        <w:rPr>
          <w:rFonts w:ascii="Helvetica" w:hAnsi="Helvetica" w:cs="UniversLTStd-BoldCn"/>
          <w:b/>
          <w:bCs/>
          <w:sz w:val="36"/>
          <w:szCs w:val="36"/>
        </w:rPr>
      </w:pPr>
      <w:r w:rsidRPr="00723FD6">
        <w:rPr>
          <w:rFonts w:ascii="Helvetica" w:hAnsi="Helvetica" w:cs="UniversLTStd-BoldCn"/>
          <w:b/>
          <w:bCs/>
          <w:sz w:val="36"/>
          <w:szCs w:val="36"/>
        </w:rPr>
        <w:t>For My Department</w:t>
      </w:r>
    </w:p>
    <w:p w14:paraId="7DC77704" w14:textId="77777777" w:rsidR="00730DD4" w:rsidRPr="00723FD6" w:rsidRDefault="00730DD4" w:rsidP="00730DD4">
      <w:pPr>
        <w:pStyle w:val="NoParagraphStyle"/>
        <w:pBdr>
          <w:bottom w:val="single" w:sz="2" w:space="0" w:color="auto"/>
        </w:pBdr>
        <w:suppressAutoHyphens/>
        <w:rPr>
          <w:rFonts w:ascii="Helvetica" w:hAnsi="Helvetica" w:cs="UniversLTStd-BoldCn"/>
          <w:b/>
          <w:bCs/>
          <w:sz w:val="36"/>
          <w:szCs w:val="36"/>
        </w:rPr>
      </w:pPr>
    </w:p>
    <w:p w14:paraId="682DD002" w14:textId="77777777" w:rsidR="00730DD4" w:rsidRPr="00723FD6" w:rsidRDefault="00730DD4" w:rsidP="00730DD4">
      <w:pPr>
        <w:pStyle w:val="NoParagraphStyle"/>
        <w:tabs>
          <w:tab w:val="left" w:pos="1456"/>
        </w:tabs>
        <w:suppressAutoHyphens/>
        <w:rPr>
          <w:rFonts w:ascii="Helvetica" w:hAnsi="Helvetica" w:cs="UniversLTStd-BoldCn"/>
          <w:b/>
          <w:bCs/>
          <w:color w:val="808080" w:themeColor="background1" w:themeShade="80"/>
          <w:sz w:val="36"/>
          <w:szCs w:val="36"/>
        </w:rPr>
      </w:pPr>
      <w:r w:rsidRPr="00723FD6">
        <w:rPr>
          <w:rFonts w:ascii="Helvetica" w:hAnsi="Helvetica" w:cs="UniversLTStd-BoldCn"/>
          <w:b/>
          <w:bCs/>
          <w:color w:val="808080" w:themeColor="background1" w:themeShade="80"/>
          <w:sz w:val="36"/>
          <w:szCs w:val="36"/>
        </w:rPr>
        <w:tab/>
      </w:r>
    </w:p>
    <w:p w14:paraId="4091CACC" w14:textId="77777777" w:rsidR="00730DD4" w:rsidRPr="00723FD6" w:rsidRDefault="00730DD4" w:rsidP="00730DD4">
      <w:pPr>
        <w:pStyle w:val="NoParagraphStyle"/>
        <w:suppressAutoHyphens/>
        <w:jc w:val="center"/>
        <w:rPr>
          <w:rFonts w:ascii="Helvetica" w:hAnsi="Helvetica" w:cs="UniversLTStd-BoldCn"/>
          <w:b/>
          <w:bCs/>
          <w:color w:val="808080" w:themeColor="background1" w:themeShade="80"/>
          <w:sz w:val="36"/>
          <w:szCs w:val="36"/>
        </w:rPr>
      </w:pPr>
    </w:p>
    <w:p w14:paraId="341DC76E" w14:textId="77777777" w:rsidR="00730DD4" w:rsidRPr="00723FD6" w:rsidRDefault="00730DD4" w:rsidP="00730DD4">
      <w:pPr>
        <w:pStyle w:val="NoParagraphStyle"/>
        <w:suppressAutoHyphens/>
        <w:rPr>
          <w:rFonts w:ascii="Helvetica" w:hAnsi="Helvetica" w:cs="UniversLTStd-BoldCn"/>
          <w:b/>
          <w:bCs/>
          <w:color w:val="808080" w:themeColor="background1" w:themeShade="80"/>
          <w:sz w:val="36"/>
          <w:szCs w:val="36"/>
          <w:u w:val="single"/>
        </w:rPr>
      </w:pPr>
      <w:r w:rsidRPr="00723FD6">
        <w:rPr>
          <w:rFonts w:ascii="Helvetica" w:hAnsi="Helvetica" w:cs="UniversLTStd-BoldCn"/>
          <w:b/>
          <w:bCs/>
          <w:color w:val="808080" w:themeColor="background1" w:themeShade="80"/>
          <w:sz w:val="36"/>
          <w:szCs w:val="36"/>
        </w:rPr>
        <w:t>Department:</w:t>
      </w:r>
      <w:r w:rsidRPr="00723FD6">
        <w:rPr>
          <w:rFonts w:ascii="Helvetica" w:hAnsi="Helvetica" w:cs="UniversLTStd-BoldCn"/>
          <w:b/>
          <w:bCs/>
          <w:color w:val="808080" w:themeColor="background1" w:themeShade="80"/>
          <w:sz w:val="36"/>
          <w:szCs w:val="36"/>
          <w:u w:val="single"/>
        </w:rPr>
        <w:tab/>
      </w:r>
      <w:r w:rsidRPr="00723FD6">
        <w:rPr>
          <w:rFonts w:ascii="Helvetica" w:hAnsi="Helvetica" w:cs="UniversLTStd-BoldCn"/>
          <w:b/>
          <w:bCs/>
          <w:color w:val="808080" w:themeColor="background1" w:themeShade="80"/>
          <w:sz w:val="36"/>
          <w:szCs w:val="36"/>
          <w:u w:val="single"/>
        </w:rPr>
        <w:tab/>
      </w:r>
      <w:r w:rsidRPr="00723FD6">
        <w:rPr>
          <w:rFonts w:ascii="Helvetica" w:hAnsi="Helvetica" w:cs="UniversLTStd-BoldCn"/>
          <w:b/>
          <w:bCs/>
          <w:color w:val="808080" w:themeColor="background1" w:themeShade="80"/>
          <w:sz w:val="36"/>
          <w:szCs w:val="36"/>
          <w:u w:val="single"/>
        </w:rPr>
        <w:tab/>
      </w:r>
      <w:r w:rsidRPr="00723FD6">
        <w:rPr>
          <w:rFonts w:ascii="Helvetica" w:hAnsi="Helvetica" w:cs="UniversLTStd-BoldCn"/>
          <w:b/>
          <w:bCs/>
          <w:color w:val="808080" w:themeColor="background1" w:themeShade="80"/>
          <w:sz w:val="36"/>
          <w:szCs w:val="36"/>
          <w:u w:val="single"/>
        </w:rPr>
        <w:tab/>
      </w:r>
      <w:r w:rsidRPr="00723FD6">
        <w:rPr>
          <w:rFonts w:ascii="Helvetica" w:hAnsi="Helvetica" w:cs="UniversLTStd-BoldCn"/>
          <w:b/>
          <w:bCs/>
          <w:color w:val="808080" w:themeColor="background1" w:themeShade="80"/>
          <w:sz w:val="36"/>
          <w:szCs w:val="36"/>
          <w:u w:val="single"/>
        </w:rPr>
        <w:tab/>
      </w:r>
      <w:r w:rsidRPr="00723FD6">
        <w:rPr>
          <w:rFonts w:ascii="Helvetica" w:hAnsi="Helvetica" w:cs="UniversLTStd-BoldCn"/>
          <w:b/>
          <w:bCs/>
          <w:color w:val="808080" w:themeColor="background1" w:themeShade="80"/>
          <w:sz w:val="36"/>
          <w:szCs w:val="36"/>
          <w:u w:val="single"/>
        </w:rPr>
        <w:tab/>
      </w:r>
      <w:r w:rsidRPr="00723FD6">
        <w:rPr>
          <w:rFonts w:ascii="Helvetica" w:hAnsi="Helvetica" w:cs="UniversLTStd-BoldCn"/>
          <w:b/>
          <w:bCs/>
          <w:color w:val="808080" w:themeColor="background1" w:themeShade="80"/>
          <w:sz w:val="36"/>
          <w:szCs w:val="36"/>
          <w:u w:val="single"/>
        </w:rPr>
        <w:tab/>
      </w:r>
      <w:r w:rsidRPr="00723FD6">
        <w:rPr>
          <w:rFonts w:ascii="Helvetica" w:hAnsi="Helvetica" w:cs="UniversLTStd-BoldCn"/>
          <w:b/>
          <w:bCs/>
          <w:color w:val="808080" w:themeColor="background1" w:themeShade="80"/>
          <w:sz w:val="36"/>
          <w:szCs w:val="36"/>
          <w:u w:val="single"/>
        </w:rPr>
        <w:tab/>
      </w:r>
      <w:r w:rsidRPr="00723FD6">
        <w:rPr>
          <w:rFonts w:ascii="Helvetica" w:hAnsi="Helvetica" w:cs="UniversLTStd-BoldCn"/>
          <w:b/>
          <w:bCs/>
          <w:color w:val="808080" w:themeColor="background1" w:themeShade="80"/>
          <w:sz w:val="36"/>
          <w:szCs w:val="36"/>
          <w:u w:val="single"/>
        </w:rPr>
        <w:tab/>
      </w:r>
    </w:p>
    <w:p w14:paraId="2A43BFA7" w14:textId="77777777" w:rsidR="00730DD4"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1DA85BA1" w14:textId="77777777" w:rsidR="00116CDF" w:rsidRDefault="00116CDF"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5ECFEAFB" w14:textId="77777777" w:rsidR="00116CDF" w:rsidRPr="00723FD6" w:rsidRDefault="00116CDF"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3E2D9434"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r w:rsidRPr="00723FD6">
        <w:rPr>
          <w:rFonts w:ascii="Helvetica" w:hAnsi="Helvetica" w:cs="UniversLTStd-BoldCn"/>
          <w:b/>
          <w:bCs/>
          <w:color w:val="000000"/>
          <w:sz w:val="36"/>
          <w:szCs w:val="36"/>
          <w:lang w:val="en-GB"/>
        </w:rPr>
        <w:t>Categories of Risk</w:t>
      </w:r>
    </w:p>
    <w:p w14:paraId="759B5B9D"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r w:rsidRPr="00723FD6">
        <w:rPr>
          <w:rFonts w:ascii="Helvetica" w:hAnsi="Helvetica" w:cs="UniversLTStd-BoldCn"/>
          <w:b/>
          <w:bCs/>
          <w:noProof/>
          <w:color w:val="000000"/>
          <w:sz w:val="36"/>
          <w:szCs w:val="36"/>
        </w:rPr>
        <w:drawing>
          <wp:inline distT="0" distB="0" distL="0" distR="0" wp14:anchorId="08F2DD25" wp14:editId="681A9C98">
            <wp:extent cx="5334000" cy="4307840"/>
            <wp:effectExtent l="0" t="0" r="0" b="10160"/>
            <wp:docPr id="3" name="Picture 3" descr="Macintosh HD:Users:Matt:Desktop:Screen Shot 2013-12-12 at 1.24.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Desktop:Screen Shot 2013-12-12 at 1.24.29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307840"/>
                    </a:xfrm>
                    <a:prstGeom prst="rect">
                      <a:avLst/>
                    </a:prstGeom>
                    <a:noFill/>
                    <a:ln>
                      <a:noFill/>
                    </a:ln>
                  </pic:spPr>
                </pic:pic>
              </a:graphicData>
            </a:graphic>
          </wp:inline>
        </w:drawing>
      </w:r>
    </w:p>
    <w:p w14:paraId="6416963C"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518E73E8"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61016BA3"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41B8306F"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r w:rsidRPr="00723FD6">
        <w:rPr>
          <w:rFonts w:ascii="Helvetica" w:hAnsi="Helvetica" w:cs="UniversLTStd-BoldCn"/>
          <w:b/>
          <w:bCs/>
          <w:color w:val="000000"/>
          <w:sz w:val="36"/>
          <w:szCs w:val="36"/>
          <w:lang w:val="en-GB"/>
        </w:rPr>
        <w:t>Evaluating Risk</w:t>
      </w:r>
    </w:p>
    <w:p w14:paraId="5226EB43"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3A1C5A7B"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r w:rsidRPr="00723FD6">
        <w:rPr>
          <w:rFonts w:ascii="Helvetica" w:hAnsi="Helvetica" w:cs="UniversLTStd-BoldCn"/>
          <w:b/>
          <w:bCs/>
          <w:noProof/>
          <w:color w:val="000000"/>
          <w:sz w:val="36"/>
          <w:szCs w:val="36"/>
        </w:rPr>
        <w:drawing>
          <wp:inline distT="0" distB="0" distL="0" distR="0" wp14:anchorId="5FF67059" wp14:editId="0C40ED36">
            <wp:extent cx="5334000" cy="6502400"/>
            <wp:effectExtent l="0" t="0" r="0" b="0"/>
            <wp:docPr id="5" name="Picture 5" descr="Macintosh HD:Users:Matt:Desktop:Screen Shot 2013-12-12 at 1.25.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tt:Desktop:Screen Shot 2013-12-12 at 1.25.22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6502400"/>
                    </a:xfrm>
                    <a:prstGeom prst="rect">
                      <a:avLst/>
                    </a:prstGeom>
                    <a:noFill/>
                    <a:ln>
                      <a:noFill/>
                    </a:ln>
                  </pic:spPr>
                </pic:pic>
              </a:graphicData>
            </a:graphic>
          </wp:inline>
        </w:drawing>
      </w:r>
    </w:p>
    <w:p w14:paraId="6CC80529"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507AE5FD"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15D5EA90"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4A944D03"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45850F4D" w14:textId="6FCDFE0F" w:rsidR="009C763F" w:rsidRPr="00723FD6" w:rsidRDefault="00730DD4" w:rsidP="009C763F">
      <w:pPr>
        <w:rPr>
          <w:rFonts w:ascii="Helvetica" w:hAnsi="Helvetica" w:cs="UniversLTStd"/>
          <w:color w:val="000000"/>
          <w:lang w:val="en-GB"/>
        </w:rPr>
      </w:pPr>
      <w:r w:rsidRPr="00723FD6">
        <w:rPr>
          <w:rFonts w:ascii="Helvetica" w:hAnsi="Helvetica" w:cs="UniversLTStd"/>
          <w:b/>
          <w:color w:val="000000"/>
          <w:sz w:val="36"/>
          <w:szCs w:val="36"/>
          <w:lang w:val="en-GB"/>
        </w:rPr>
        <w:t>Risk Management Plan |</w:t>
      </w:r>
      <w:r w:rsidRPr="00723FD6">
        <w:rPr>
          <w:rFonts w:ascii="Helvetica" w:hAnsi="Helvetica" w:cs="UniversLTStd-BoldCn"/>
          <w:b/>
          <w:bCs/>
          <w:color w:val="000000"/>
          <w:sz w:val="36"/>
          <w:szCs w:val="36"/>
          <w:lang w:val="en-GB"/>
        </w:rPr>
        <w:t>Risk Identification</w:t>
      </w:r>
      <w:r w:rsidRPr="00723FD6">
        <w:rPr>
          <w:rFonts w:ascii="Helvetica" w:hAnsi="Helvetica" w:cs="UniversLTStd"/>
          <w:color w:val="000000"/>
          <w:lang w:val="en-GB"/>
        </w:rPr>
        <w:br/>
      </w:r>
      <w:r w:rsidRPr="00723FD6">
        <w:rPr>
          <w:rFonts w:ascii="Helvetica" w:hAnsi="Helvetica" w:cs="UniversLTStd"/>
          <w:color w:val="000000"/>
          <w:lang w:val="en-GB"/>
        </w:rPr>
        <w:br/>
        <w:t>In the table below Identify 3 risks for each category</w:t>
      </w:r>
      <w:r w:rsidR="003F58FC" w:rsidRPr="00723FD6">
        <w:rPr>
          <w:rFonts w:ascii="Helvetica" w:hAnsi="Helvetica" w:cs="UniversLTStd"/>
          <w:color w:val="000000"/>
          <w:lang w:val="en-GB"/>
        </w:rPr>
        <w:t>.</w:t>
      </w:r>
      <w:r w:rsidR="009C763F" w:rsidRPr="00723FD6">
        <w:rPr>
          <w:rFonts w:ascii="Helvetica" w:hAnsi="Helvetica" w:cs="UniversLTStd"/>
          <w:color w:val="000000"/>
          <w:lang w:val="en-GB"/>
        </w:rPr>
        <w:t xml:space="preserve"> Once you have completed this, go back online to Topic 2 </w:t>
      </w:r>
      <w:r w:rsidR="009C763F" w:rsidRPr="00723FD6">
        <w:rPr>
          <w:rFonts w:ascii="Helvetica" w:hAnsi="Helvetica" w:cs="UniversLTStd"/>
          <w:i/>
          <w:color w:val="000000"/>
          <w:lang w:val="en-GB"/>
        </w:rPr>
        <w:t>‘Analyse and Evaluate risks’</w:t>
      </w:r>
      <w:r w:rsidRPr="00723FD6">
        <w:rPr>
          <w:rFonts w:ascii="Helvetica" w:hAnsi="Helvetica" w:cs="UniversLTStd"/>
          <w:color w:val="000000"/>
          <w:lang w:val="en-GB"/>
        </w:rPr>
        <w:t>.</w:t>
      </w:r>
      <w:r w:rsidR="009C763F" w:rsidRPr="00723FD6">
        <w:rPr>
          <w:rFonts w:ascii="Helvetica" w:hAnsi="Helvetica" w:cs="UniversLTStd"/>
          <w:color w:val="000000"/>
          <w:lang w:val="en-GB"/>
        </w:rPr>
        <w:t xml:space="preserve"> </w:t>
      </w:r>
      <w:r w:rsidR="009C763F" w:rsidRPr="00723FD6">
        <w:rPr>
          <w:rFonts w:ascii="Helvetica" w:hAnsi="Helvetica"/>
          <w:i/>
        </w:rPr>
        <w:t xml:space="preserve"> You are not required to complete the 3 right hand columns until you have completed Topic 2</w:t>
      </w:r>
      <w:r w:rsidR="003F58FC" w:rsidRPr="00723FD6">
        <w:rPr>
          <w:rFonts w:ascii="Helvetica" w:hAnsi="Helvetica"/>
          <w:i/>
        </w:rPr>
        <w:t xml:space="preserve"> online.</w:t>
      </w:r>
    </w:p>
    <w:p w14:paraId="7C07F543" w14:textId="6C138FEB" w:rsidR="00730DD4" w:rsidRPr="00723FD6" w:rsidRDefault="00730DD4" w:rsidP="009C763F">
      <w:pPr>
        <w:widowControl w:val="0"/>
        <w:suppressAutoHyphens/>
        <w:autoSpaceDE w:val="0"/>
        <w:autoSpaceDN w:val="0"/>
        <w:adjustRightInd w:val="0"/>
        <w:spacing w:line="288" w:lineRule="auto"/>
        <w:textAlignment w:val="center"/>
        <w:rPr>
          <w:rFonts w:ascii="Helvetica" w:hAnsi="Helvetica" w:cs="UniversLTStd"/>
          <w:color w:val="000000"/>
          <w:lang w:val="en-GB"/>
        </w:rPr>
      </w:pPr>
    </w:p>
    <w:tbl>
      <w:tblPr>
        <w:tblStyle w:val="TableGrid"/>
        <w:tblW w:w="0" w:type="auto"/>
        <w:tblInd w:w="-176" w:type="dxa"/>
        <w:tblLayout w:type="fixed"/>
        <w:tblLook w:val="04A0" w:firstRow="1" w:lastRow="0" w:firstColumn="1" w:lastColumn="0" w:noHBand="0" w:noVBand="1"/>
      </w:tblPr>
      <w:tblGrid>
        <w:gridCol w:w="1560"/>
        <w:gridCol w:w="3402"/>
        <w:gridCol w:w="1276"/>
        <w:gridCol w:w="1559"/>
        <w:gridCol w:w="895"/>
      </w:tblGrid>
      <w:tr w:rsidR="00730DD4" w:rsidRPr="00723FD6" w14:paraId="694DDA23" w14:textId="77777777" w:rsidTr="007F330A">
        <w:trPr>
          <w:trHeight w:val="319"/>
        </w:trPr>
        <w:tc>
          <w:tcPr>
            <w:tcW w:w="8692" w:type="dxa"/>
            <w:gridSpan w:val="5"/>
            <w:shd w:val="clear" w:color="auto" w:fill="F2F2F2" w:themeFill="background1" w:themeFillShade="F2"/>
            <w:vAlign w:val="center"/>
          </w:tcPr>
          <w:p w14:paraId="5858FF7A" w14:textId="77777777" w:rsidR="00730DD4" w:rsidRPr="00723FD6" w:rsidRDefault="00730DD4" w:rsidP="007F330A">
            <w:pPr>
              <w:widowControl w:val="0"/>
              <w:suppressAutoHyphens/>
              <w:autoSpaceDE w:val="0"/>
              <w:autoSpaceDN w:val="0"/>
              <w:adjustRightInd w:val="0"/>
              <w:spacing w:line="300" w:lineRule="atLeast"/>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Risk Identification</w:t>
            </w:r>
          </w:p>
        </w:tc>
      </w:tr>
      <w:tr w:rsidR="00730DD4" w:rsidRPr="00723FD6" w14:paraId="5D9BC47F" w14:textId="77777777" w:rsidTr="007F330A">
        <w:trPr>
          <w:trHeight w:val="331"/>
        </w:trPr>
        <w:tc>
          <w:tcPr>
            <w:tcW w:w="1560" w:type="dxa"/>
            <w:vAlign w:val="center"/>
          </w:tcPr>
          <w:p w14:paraId="6AB6635A"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Type</w:t>
            </w:r>
          </w:p>
        </w:tc>
        <w:tc>
          <w:tcPr>
            <w:tcW w:w="3402" w:type="dxa"/>
            <w:vAlign w:val="center"/>
          </w:tcPr>
          <w:p w14:paraId="720E7073"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Risks</w:t>
            </w:r>
          </w:p>
        </w:tc>
        <w:tc>
          <w:tcPr>
            <w:tcW w:w="1276" w:type="dxa"/>
            <w:vAlign w:val="center"/>
          </w:tcPr>
          <w:p w14:paraId="2EFCD62D"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Likelihood</w:t>
            </w:r>
          </w:p>
        </w:tc>
        <w:tc>
          <w:tcPr>
            <w:tcW w:w="1559" w:type="dxa"/>
            <w:vAlign w:val="center"/>
          </w:tcPr>
          <w:p w14:paraId="34B1537E"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Consequence</w:t>
            </w:r>
          </w:p>
        </w:tc>
        <w:tc>
          <w:tcPr>
            <w:tcW w:w="895" w:type="dxa"/>
            <w:vAlign w:val="center"/>
          </w:tcPr>
          <w:p w14:paraId="11DCC5C5"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Grade</w:t>
            </w:r>
          </w:p>
        </w:tc>
      </w:tr>
      <w:tr w:rsidR="00730DD4" w:rsidRPr="00723FD6" w14:paraId="6879DB8A" w14:textId="77777777" w:rsidTr="007F330A">
        <w:trPr>
          <w:trHeight w:val="564"/>
        </w:trPr>
        <w:tc>
          <w:tcPr>
            <w:tcW w:w="1560" w:type="dxa"/>
            <w:vAlign w:val="center"/>
          </w:tcPr>
          <w:p w14:paraId="3BCE233D"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i/>
                <w:color w:val="000000"/>
                <w:sz w:val="20"/>
                <w:szCs w:val="20"/>
                <w:lang w:val="en-GB"/>
              </w:rPr>
            </w:pPr>
            <w:proofErr w:type="spellStart"/>
            <w:proofErr w:type="gramStart"/>
            <w:r w:rsidRPr="00723FD6">
              <w:rPr>
                <w:rFonts w:ascii="Helvetica" w:eastAsiaTheme="minorEastAsia" w:hAnsi="Helvetica" w:cs="UniversLTStd"/>
                <w:i/>
                <w:color w:val="000000"/>
                <w:sz w:val="20"/>
                <w:szCs w:val="20"/>
                <w:lang w:val="en-GB"/>
              </w:rPr>
              <w:t>eg</w:t>
            </w:r>
            <w:proofErr w:type="spellEnd"/>
            <w:proofErr w:type="gramEnd"/>
            <w:r w:rsidRPr="00723FD6">
              <w:rPr>
                <w:rFonts w:ascii="Helvetica" w:eastAsiaTheme="minorEastAsia" w:hAnsi="Helvetica" w:cs="UniversLTStd"/>
                <w:i/>
                <w:color w:val="000000"/>
                <w:sz w:val="20"/>
                <w:szCs w:val="20"/>
                <w:lang w:val="en-GB"/>
              </w:rPr>
              <w:t>. Technical</w:t>
            </w:r>
          </w:p>
        </w:tc>
        <w:tc>
          <w:tcPr>
            <w:tcW w:w="3402" w:type="dxa"/>
            <w:vAlign w:val="center"/>
          </w:tcPr>
          <w:p w14:paraId="6E2AB299" w14:textId="77777777" w:rsidR="00730DD4" w:rsidRPr="00723FD6" w:rsidRDefault="00730DD4" w:rsidP="00730DD4">
            <w:pPr>
              <w:widowControl w:val="0"/>
              <w:suppressAutoHyphens/>
              <w:autoSpaceDE w:val="0"/>
              <w:autoSpaceDN w:val="0"/>
              <w:adjustRightInd w:val="0"/>
              <w:spacing w:after="57" w:line="300" w:lineRule="atLeast"/>
              <w:textAlignment w:val="center"/>
              <w:rPr>
                <w:rFonts w:ascii="Helvetica" w:eastAsiaTheme="minorEastAsia" w:hAnsi="Helvetica" w:cs="UniversLTStd"/>
                <w:i/>
                <w:color w:val="000000"/>
                <w:sz w:val="20"/>
                <w:szCs w:val="20"/>
                <w:lang w:val="en-GB"/>
              </w:rPr>
            </w:pPr>
            <w:r w:rsidRPr="00723FD6">
              <w:rPr>
                <w:rFonts w:ascii="Helvetica" w:eastAsiaTheme="minorEastAsia" w:hAnsi="Helvetica" w:cs="UniversLTStd"/>
                <w:i/>
                <w:color w:val="000000"/>
                <w:sz w:val="20"/>
                <w:szCs w:val="20"/>
                <w:lang w:val="en-GB"/>
              </w:rPr>
              <w:t xml:space="preserve">Production machinery has </w:t>
            </w:r>
            <w:r w:rsidRPr="00723FD6">
              <w:rPr>
                <w:rFonts w:ascii="Helvetica" w:eastAsiaTheme="minorEastAsia" w:hAnsi="Helvetica" w:cs="UniversLTStd"/>
                <w:i/>
                <w:color w:val="000000"/>
                <w:sz w:val="20"/>
                <w:szCs w:val="20"/>
                <w:lang w:val="en-GB"/>
              </w:rPr>
              <w:br/>
              <w:t>a major malfunction</w:t>
            </w:r>
          </w:p>
        </w:tc>
        <w:tc>
          <w:tcPr>
            <w:tcW w:w="1276" w:type="dxa"/>
            <w:vAlign w:val="center"/>
          </w:tcPr>
          <w:p w14:paraId="771296CF" w14:textId="77777777" w:rsidR="00730DD4" w:rsidRPr="00723FD6" w:rsidRDefault="00730DD4" w:rsidP="00730DD4">
            <w:pPr>
              <w:pStyle w:val="ContentBullets"/>
              <w:spacing w:after="170"/>
              <w:ind w:left="0" w:firstLine="0"/>
              <w:rPr>
                <w:rFonts w:ascii="Helvetica" w:hAnsi="Helvetica" w:cs="UniversLTStd-LightObl"/>
                <w:i/>
                <w:iCs/>
                <w:sz w:val="20"/>
                <w:szCs w:val="20"/>
              </w:rPr>
            </w:pPr>
            <w:r w:rsidRPr="00723FD6">
              <w:rPr>
                <w:rFonts w:ascii="Helvetica" w:hAnsi="Helvetica" w:cs="UniversLTStd-LightObl"/>
                <w:i/>
                <w:iCs/>
                <w:sz w:val="20"/>
                <w:szCs w:val="20"/>
              </w:rPr>
              <w:t>Unlikely</w:t>
            </w:r>
          </w:p>
        </w:tc>
        <w:tc>
          <w:tcPr>
            <w:tcW w:w="1559" w:type="dxa"/>
            <w:vAlign w:val="center"/>
          </w:tcPr>
          <w:p w14:paraId="1F306D86" w14:textId="77777777" w:rsidR="00730DD4" w:rsidRPr="00723FD6" w:rsidRDefault="00730DD4" w:rsidP="00730DD4">
            <w:pPr>
              <w:pStyle w:val="ContentBullets"/>
              <w:spacing w:after="170"/>
              <w:ind w:left="0" w:firstLine="0"/>
              <w:rPr>
                <w:rFonts w:ascii="Helvetica" w:hAnsi="Helvetica" w:cs="UniversLTStd-LightObl"/>
                <w:i/>
                <w:iCs/>
                <w:sz w:val="20"/>
                <w:szCs w:val="20"/>
              </w:rPr>
            </w:pPr>
            <w:r w:rsidRPr="00723FD6">
              <w:rPr>
                <w:rFonts w:ascii="Helvetica" w:hAnsi="Helvetica" w:cs="UniversLTStd-LightObl"/>
                <w:i/>
                <w:iCs/>
                <w:sz w:val="20"/>
                <w:szCs w:val="20"/>
              </w:rPr>
              <w:t>Major</w:t>
            </w:r>
          </w:p>
        </w:tc>
        <w:tc>
          <w:tcPr>
            <w:tcW w:w="895" w:type="dxa"/>
            <w:vAlign w:val="center"/>
          </w:tcPr>
          <w:p w14:paraId="1FE67DEE" w14:textId="77777777" w:rsidR="00730DD4" w:rsidRPr="00723FD6" w:rsidRDefault="00730DD4" w:rsidP="00730DD4">
            <w:pPr>
              <w:pStyle w:val="ContentBullets"/>
              <w:spacing w:after="170"/>
              <w:ind w:left="0" w:firstLine="0"/>
              <w:rPr>
                <w:rFonts w:ascii="Helvetica" w:hAnsi="Helvetica" w:cs="UniversLTStd-LightObl"/>
                <w:i/>
                <w:iCs/>
                <w:sz w:val="20"/>
                <w:szCs w:val="20"/>
              </w:rPr>
            </w:pPr>
            <w:r w:rsidRPr="00723FD6">
              <w:rPr>
                <w:rFonts w:ascii="Helvetica" w:hAnsi="Helvetica" w:cs="UniversLTStd-LightObl"/>
                <w:i/>
                <w:iCs/>
                <w:sz w:val="20"/>
                <w:szCs w:val="20"/>
              </w:rPr>
              <w:t>Major</w:t>
            </w:r>
          </w:p>
        </w:tc>
      </w:tr>
      <w:tr w:rsidR="00730DD4" w:rsidRPr="00723FD6" w14:paraId="2354E029" w14:textId="77777777" w:rsidTr="007F330A">
        <w:tc>
          <w:tcPr>
            <w:tcW w:w="1560" w:type="dxa"/>
            <w:vMerge w:val="restart"/>
            <w:vAlign w:val="center"/>
          </w:tcPr>
          <w:p w14:paraId="25E8334C" w14:textId="77777777" w:rsidR="00730DD4" w:rsidRPr="00723FD6" w:rsidRDefault="00730DD4" w:rsidP="00730DD4">
            <w:pPr>
              <w:pStyle w:val="ContentBullets"/>
              <w:spacing w:after="170"/>
              <w:ind w:left="0" w:firstLine="0"/>
              <w:jc w:val="center"/>
              <w:rPr>
                <w:rFonts w:ascii="Helvetica" w:hAnsi="Helvetica" w:cs="UniversLTStd-Light"/>
                <w:sz w:val="20"/>
                <w:szCs w:val="20"/>
              </w:rPr>
            </w:pPr>
            <w:r w:rsidRPr="00723FD6">
              <w:rPr>
                <w:rFonts w:ascii="Helvetica" w:hAnsi="Helvetica" w:cs="UniversLTStd-Light"/>
                <w:sz w:val="20"/>
                <w:szCs w:val="20"/>
              </w:rPr>
              <w:t xml:space="preserve">1. </w:t>
            </w:r>
            <w:r w:rsidRPr="00723FD6">
              <w:rPr>
                <w:rFonts w:ascii="Helvetica" w:hAnsi="Helvetica" w:cs="UniversLTStd-Light"/>
                <w:sz w:val="20"/>
                <w:szCs w:val="20"/>
              </w:rPr>
              <w:br/>
              <w:t>Strategic</w:t>
            </w:r>
          </w:p>
        </w:tc>
        <w:tc>
          <w:tcPr>
            <w:tcW w:w="3402" w:type="dxa"/>
            <w:vAlign w:val="center"/>
          </w:tcPr>
          <w:p w14:paraId="5804AF3E"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46C3C60C"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5F91A31C"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712B4076"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0095A245" w14:textId="77777777" w:rsidTr="007F330A">
        <w:tc>
          <w:tcPr>
            <w:tcW w:w="1560" w:type="dxa"/>
            <w:vMerge/>
            <w:vAlign w:val="center"/>
          </w:tcPr>
          <w:p w14:paraId="0A2850F3"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eastAsiaTheme="minorEastAsia" w:hAnsi="Helvetica" w:cs="UniversLTStd"/>
                <w:color w:val="000000"/>
                <w:sz w:val="20"/>
                <w:szCs w:val="20"/>
                <w:lang w:val="en-GB"/>
              </w:rPr>
            </w:pPr>
          </w:p>
        </w:tc>
        <w:tc>
          <w:tcPr>
            <w:tcW w:w="3402" w:type="dxa"/>
            <w:vAlign w:val="center"/>
          </w:tcPr>
          <w:p w14:paraId="47B63BC4"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351F9E9A"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19144FF7"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3B4C7E4A"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32265D4F" w14:textId="77777777" w:rsidTr="007F330A">
        <w:tc>
          <w:tcPr>
            <w:tcW w:w="1560" w:type="dxa"/>
            <w:vMerge/>
            <w:vAlign w:val="center"/>
          </w:tcPr>
          <w:p w14:paraId="077EEC30"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eastAsiaTheme="minorEastAsia" w:hAnsi="Helvetica" w:cs="UniversLTStd"/>
                <w:color w:val="000000"/>
                <w:sz w:val="20"/>
                <w:szCs w:val="20"/>
                <w:lang w:val="en-GB"/>
              </w:rPr>
            </w:pPr>
          </w:p>
        </w:tc>
        <w:tc>
          <w:tcPr>
            <w:tcW w:w="3402" w:type="dxa"/>
            <w:vAlign w:val="center"/>
          </w:tcPr>
          <w:p w14:paraId="2B37ACFB"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11F3D95D"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52E67B25"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6F0F1F08"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5A42DDEE" w14:textId="77777777" w:rsidTr="007F330A">
        <w:tc>
          <w:tcPr>
            <w:tcW w:w="1560" w:type="dxa"/>
            <w:vMerge w:val="restart"/>
            <w:vAlign w:val="center"/>
          </w:tcPr>
          <w:p w14:paraId="04D66CA8" w14:textId="77777777" w:rsidR="00730DD4" w:rsidRPr="00723FD6" w:rsidRDefault="00730DD4" w:rsidP="00730DD4">
            <w:pPr>
              <w:pStyle w:val="ContentBullets"/>
              <w:spacing w:after="170"/>
              <w:ind w:left="0" w:firstLine="0"/>
              <w:jc w:val="center"/>
              <w:rPr>
                <w:rFonts w:ascii="Helvetica" w:hAnsi="Helvetica" w:cs="UniversLTStd-Light"/>
                <w:sz w:val="20"/>
                <w:szCs w:val="20"/>
              </w:rPr>
            </w:pPr>
            <w:r w:rsidRPr="00723FD6">
              <w:rPr>
                <w:rFonts w:ascii="Helvetica" w:hAnsi="Helvetica" w:cs="UniversLTStd-Light"/>
                <w:sz w:val="20"/>
                <w:szCs w:val="20"/>
              </w:rPr>
              <w:t>2.</w:t>
            </w:r>
            <w:r w:rsidRPr="00723FD6">
              <w:rPr>
                <w:rFonts w:ascii="Helvetica" w:hAnsi="Helvetica" w:cs="UniversLTStd-Light"/>
                <w:sz w:val="20"/>
                <w:szCs w:val="20"/>
              </w:rPr>
              <w:br/>
              <w:t>Financial</w:t>
            </w:r>
          </w:p>
        </w:tc>
        <w:tc>
          <w:tcPr>
            <w:tcW w:w="3402" w:type="dxa"/>
            <w:vAlign w:val="center"/>
          </w:tcPr>
          <w:p w14:paraId="31130B0D"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429BB708"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6AC9886B"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50835AE5"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4A122008" w14:textId="77777777" w:rsidTr="007F330A">
        <w:tc>
          <w:tcPr>
            <w:tcW w:w="1560" w:type="dxa"/>
            <w:vMerge/>
            <w:vAlign w:val="center"/>
          </w:tcPr>
          <w:p w14:paraId="5248CC06"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eastAsiaTheme="minorEastAsia" w:hAnsi="Helvetica" w:cs="UniversLTStd"/>
                <w:color w:val="000000"/>
                <w:sz w:val="20"/>
                <w:szCs w:val="20"/>
                <w:lang w:val="en-GB"/>
              </w:rPr>
            </w:pPr>
          </w:p>
        </w:tc>
        <w:tc>
          <w:tcPr>
            <w:tcW w:w="3402" w:type="dxa"/>
            <w:vAlign w:val="center"/>
          </w:tcPr>
          <w:p w14:paraId="4DC7F6D8"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0B558F31"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6C6312A8"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2FCF984A"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77654064" w14:textId="77777777" w:rsidTr="007F330A">
        <w:tc>
          <w:tcPr>
            <w:tcW w:w="1560" w:type="dxa"/>
            <w:vMerge/>
            <w:vAlign w:val="center"/>
          </w:tcPr>
          <w:p w14:paraId="3463A1E2"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eastAsiaTheme="minorEastAsia" w:hAnsi="Helvetica" w:cs="UniversLTStd"/>
                <w:color w:val="000000"/>
                <w:sz w:val="20"/>
                <w:szCs w:val="20"/>
                <w:lang w:val="en-GB"/>
              </w:rPr>
            </w:pPr>
          </w:p>
        </w:tc>
        <w:tc>
          <w:tcPr>
            <w:tcW w:w="3402" w:type="dxa"/>
            <w:vAlign w:val="center"/>
          </w:tcPr>
          <w:p w14:paraId="6D461FCF"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363F37B2"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324865EE"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1E7B3321"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18A8B563" w14:textId="77777777" w:rsidTr="007F330A">
        <w:tc>
          <w:tcPr>
            <w:tcW w:w="1560" w:type="dxa"/>
            <w:vMerge w:val="restart"/>
            <w:vAlign w:val="center"/>
          </w:tcPr>
          <w:p w14:paraId="02644081" w14:textId="77777777" w:rsidR="00730DD4" w:rsidRPr="00723FD6" w:rsidRDefault="00730DD4" w:rsidP="00730DD4">
            <w:pPr>
              <w:pStyle w:val="ContentBullets"/>
              <w:spacing w:after="170"/>
              <w:ind w:left="0" w:firstLine="0"/>
              <w:jc w:val="center"/>
              <w:rPr>
                <w:rFonts w:ascii="Helvetica" w:hAnsi="Helvetica" w:cs="UniversLTStd-Light"/>
                <w:w w:val="90"/>
                <w:sz w:val="20"/>
                <w:szCs w:val="20"/>
              </w:rPr>
            </w:pPr>
            <w:r w:rsidRPr="00723FD6">
              <w:rPr>
                <w:rFonts w:ascii="Helvetica" w:hAnsi="Helvetica" w:cs="UniversLTStd-Light"/>
                <w:w w:val="90"/>
                <w:sz w:val="20"/>
                <w:szCs w:val="20"/>
              </w:rPr>
              <w:t xml:space="preserve">3. </w:t>
            </w:r>
            <w:r w:rsidRPr="00723FD6">
              <w:rPr>
                <w:rFonts w:ascii="Helvetica" w:hAnsi="Helvetica" w:cs="UniversLTStd-Light"/>
                <w:w w:val="90"/>
                <w:sz w:val="20"/>
                <w:szCs w:val="20"/>
              </w:rPr>
              <w:br/>
            </w:r>
            <w:r w:rsidRPr="00723FD6">
              <w:rPr>
                <w:rFonts w:ascii="Helvetica" w:hAnsi="Helvetica" w:cs="UniversLTStd-Light"/>
                <w:sz w:val="20"/>
                <w:szCs w:val="20"/>
              </w:rPr>
              <w:t>Operational</w:t>
            </w:r>
          </w:p>
        </w:tc>
        <w:tc>
          <w:tcPr>
            <w:tcW w:w="3402" w:type="dxa"/>
            <w:vAlign w:val="center"/>
          </w:tcPr>
          <w:p w14:paraId="5B0B5839"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5D4467DC"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24515C02"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60438095"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3C83D4C2" w14:textId="77777777" w:rsidTr="007F330A">
        <w:tc>
          <w:tcPr>
            <w:tcW w:w="1560" w:type="dxa"/>
            <w:vMerge/>
            <w:vAlign w:val="center"/>
          </w:tcPr>
          <w:p w14:paraId="1B4367F7"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eastAsiaTheme="minorEastAsia" w:hAnsi="Helvetica" w:cs="UniversLTStd"/>
                <w:color w:val="000000"/>
                <w:sz w:val="20"/>
                <w:szCs w:val="20"/>
                <w:lang w:val="en-GB"/>
              </w:rPr>
            </w:pPr>
          </w:p>
        </w:tc>
        <w:tc>
          <w:tcPr>
            <w:tcW w:w="3402" w:type="dxa"/>
            <w:vAlign w:val="center"/>
          </w:tcPr>
          <w:p w14:paraId="03F82FC6"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634D6584"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2B3C67B3"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47630356"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6FA78FAF" w14:textId="77777777" w:rsidTr="007F330A">
        <w:tc>
          <w:tcPr>
            <w:tcW w:w="1560" w:type="dxa"/>
            <w:vMerge/>
            <w:vAlign w:val="center"/>
          </w:tcPr>
          <w:p w14:paraId="2885DA23"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eastAsiaTheme="minorEastAsia" w:hAnsi="Helvetica" w:cs="UniversLTStd"/>
                <w:color w:val="000000"/>
                <w:sz w:val="20"/>
                <w:szCs w:val="20"/>
                <w:lang w:val="en-GB"/>
              </w:rPr>
            </w:pPr>
          </w:p>
        </w:tc>
        <w:tc>
          <w:tcPr>
            <w:tcW w:w="3402" w:type="dxa"/>
            <w:vAlign w:val="center"/>
          </w:tcPr>
          <w:p w14:paraId="320E4B61"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696E99D5"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5310792A"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3A05129B"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716A5383" w14:textId="77777777" w:rsidTr="007F330A">
        <w:tc>
          <w:tcPr>
            <w:tcW w:w="1560" w:type="dxa"/>
            <w:vMerge w:val="restart"/>
            <w:vAlign w:val="center"/>
          </w:tcPr>
          <w:p w14:paraId="0A402271"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eastAsiaTheme="minorEastAsia" w:hAnsi="Helvetica" w:cs="UniversLTStd"/>
                <w:color w:val="000000"/>
                <w:sz w:val="20"/>
                <w:szCs w:val="20"/>
                <w:lang w:val="en-GB"/>
              </w:rPr>
            </w:pPr>
            <w:r w:rsidRPr="00723FD6">
              <w:rPr>
                <w:rFonts w:ascii="Helvetica" w:hAnsi="Helvetica" w:cs="UniversLTStd-Light"/>
                <w:sz w:val="20"/>
                <w:szCs w:val="20"/>
              </w:rPr>
              <w:t>4.</w:t>
            </w:r>
            <w:r w:rsidRPr="00723FD6">
              <w:rPr>
                <w:rFonts w:ascii="Helvetica" w:hAnsi="Helvetica" w:cs="UniversLTStd-Light"/>
                <w:sz w:val="20"/>
                <w:szCs w:val="20"/>
              </w:rPr>
              <w:br/>
              <w:t>Employee</w:t>
            </w:r>
          </w:p>
        </w:tc>
        <w:tc>
          <w:tcPr>
            <w:tcW w:w="3402" w:type="dxa"/>
            <w:vAlign w:val="center"/>
          </w:tcPr>
          <w:p w14:paraId="5975F1E3"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1CCD6B15"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0F91C166"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65B52571"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3F68A456" w14:textId="77777777" w:rsidTr="007F330A">
        <w:tc>
          <w:tcPr>
            <w:tcW w:w="1560" w:type="dxa"/>
            <w:vMerge/>
            <w:vAlign w:val="center"/>
          </w:tcPr>
          <w:p w14:paraId="1712C546"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hAnsi="Helvetica" w:cs="UniversLTStd-Light"/>
                <w:sz w:val="20"/>
                <w:szCs w:val="20"/>
              </w:rPr>
            </w:pPr>
          </w:p>
        </w:tc>
        <w:tc>
          <w:tcPr>
            <w:tcW w:w="3402" w:type="dxa"/>
            <w:vAlign w:val="center"/>
          </w:tcPr>
          <w:p w14:paraId="4626CB7F"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5959A266"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5EB80609"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54CC5F16"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00048BEF" w14:textId="77777777" w:rsidTr="007F330A">
        <w:tc>
          <w:tcPr>
            <w:tcW w:w="1560" w:type="dxa"/>
            <w:vMerge/>
            <w:vAlign w:val="center"/>
          </w:tcPr>
          <w:p w14:paraId="2C754CD0"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hAnsi="Helvetica" w:cs="UniversLTStd-Light"/>
                <w:sz w:val="20"/>
                <w:szCs w:val="20"/>
              </w:rPr>
            </w:pPr>
          </w:p>
        </w:tc>
        <w:tc>
          <w:tcPr>
            <w:tcW w:w="3402" w:type="dxa"/>
            <w:vAlign w:val="center"/>
          </w:tcPr>
          <w:p w14:paraId="2B108BAD"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34CB2398"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70215D73"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4B0AFFCF"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35F6E520" w14:textId="77777777" w:rsidTr="007F330A">
        <w:tc>
          <w:tcPr>
            <w:tcW w:w="1560" w:type="dxa"/>
            <w:vMerge w:val="restart"/>
            <w:vAlign w:val="center"/>
          </w:tcPr>
          <w:p w14:paraId="4978FA3C" w14:textId="77777777" w:rsidR="00730DD4" w:rsidRPr="00723FD6" w:rsidRDefault="00730DD4" w:rsidP="00730DD4">
            <w:pPr>
              <w:pStyle w:val="ContentBullets"/>
              <w:spacing w:after="170"/>
              <w:ind w:left="0" w:firstLine="0"/>
              <w:jc w:val="center"/>
              <w:rPr>
                <w:rFonts w:ascii="Helvetica" w:hAnsi="Helvetica" w:cs="UniversLTStd-Light"/>
                <w:sz w:val="20"/>
                <w:szCs w:val="20"/>
              </w:rPr>
            </w:pPr>
            <w:r w:rsidRPr="00723FD6">
              <w:rPr>
                <w:rFonts w:ascii="Helvetica" w:hAnsi="Helvetica" w:cs="UniversLTStd-Light"/>
                <w:sz w:val="20"/>
                <w:szCs w:val="20"/>
              </w:rPr>
              <w:t>5.</w:t>
            </w:r>
            <w:r w:rsidRPr="00723FD6">
              <w:rPr>
                <w:rFonts w:ascii="Helvetica" w:hAnsi="Helvetica" w:cs="UniversLTStd-Light"/>
                <w:sz w:val="20"/>
                <w:szCs w:val="20"/>
              </w:rPr>
              <w:br/>
              <w:t>Environmental</w:t>
            </w:r>
          </w:p>
        </w:tc>
        <w:tc>
          <w:tcPr>
            <w:tcW w:w="3402" w:type="dxa"/>
            <w:vAlign w:val="center"/>
          </w:tcPr>
          <w:p w14:paraId="4124A24B"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3572FE6C"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179753A6"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2370B5B0"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07A9491F" w14:textId="77777777" w:rsidTr="007F330A">
        <w:tc>
          <w:tcPr>
            <w:tcW w:w="1560" w:type="dxa"/>
            <w:vMerge/>
            <w:vAlign w:val="center"/>
          </w:tcPr>
          <w:p w14:paraId="5BC0BB57"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eastAsiaTheme="minorEastAsia" w:hAnsi="Helvetica" w:cs="UniversLTStd"/>
                <w:color w:val="000000"/>
                <w:sz w:val="20"/>
                <w:szCs w:val="20"/>
                <w:lang w:val="en-GB"/>
              </w:rPr>
            </w:pPr>
          </w:p>
        </w:tc>
        <w:tc>
          <w:tcPr>
            <w:tcW w:w="3402" w:type="dxa"/>
            <w:vAlign w:val="center"/>
          </w:tcPr>
          <w:p w14:paraId="0BDFD3B9"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24CA0EE4"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76A9FA85"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71FCBB45"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6E0D27A6" w14:textId="77777777" w:rsidTr="007F330A">
        <w:tc>
          <w:tcPr>
            <w:tcW w:w="1560" w:type="dxa"/>
            <w:vMerge/>
            <w:vAlign w:val="center"/>
          </w:tcPr>
          <w:p w14:paraId="0466D1E7" w14:textId="77777777" w:rsidR="00730DD4" w:rsidRPr="00723FD6" w:rsidRDefault="00730DD4" w:rsidP="00730DD4">
            <w:pPr>
              <w:widowControl w:val="0"/>
              <w:suppressAutoHyphens/>
              <w:autoSpaceDE w:val="0"/>
              <w:autoSpaceDN w:val="0"/>
              <w:adjustRightInd w:val="0"/>
              <w:spacing w:after="170" w:line="300" w:lineRule="atLeast"/>
              <w:jc w:val="center"/>
              <w:textAlignment w:val="center"/>
              <w:rPr>
                <w:rFonts w:ascii="Helvetica" w:eastAsiaTheme="minorEastAsia" w:hAnsi="Helvetica" w:cs="UniversLTStd"/>
                <w:color w:val="000000"/>
                <w:sz w:val="20"/>
                <w:szCs w:val="20"/>
                <w:lang w:val="en-GB"/>
              </w:rPr>
            </w:pPr>
          </w:p>
        </w:tc>
        <w:tc>
          <w:tcPr>
            <w:tcW w:w="3402" w:type="dxa"/>
            <w:vAlign w:val="center"/>
          </w:tcPr>
          <w:p w14:paraId="778F41C3"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4DDAD48B"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5F18B854"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52645491"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19F94C57" w14:textId="77777777" w:rsidTr="007F330A">
        <w:tc>
          <w:tcPr>
            <w:tcW w:w="1560" w:type="dxa"/>
            <w:vMerge w:val="restart"/>
            <w:vAlign w:val="center"/>
          </w:tcPr>
          <w:p w14:paraId="09B6F781" w14:textId="77777777" w:rsidR="00730DD4" w:rsidRPr="00723FD6" w:rsidRDefault="00730DD4" w:rsidP="00730DD4">
            <w:pPr>
              <w:pStyle w:val="ContentBullets"/>
              <w:spacing w:after="170"/>
              <w:ind w:left="0" w:firstLine="0"/>
              <w:jc w:val="center"/>
              <w:rPr>
                <w:rFonts w:ascii="Helvetica" w:hAnsi="Helvetica" w:cs="UniversLTStd-Light"/>
                <w:sz w:val="20"/>
                <w:szCs w:val="20"/>
              </w:rPr>
            </w:pPr>
            <w:r w:rsidRPr="00723FD6">
              <w:rPr>
                <w:rFonts w:ascii="Helvetica" w:hAnsi="Helvetica" w:cs="UniversLTStd-Light"/>
                <w:sz w:val="20"/>
                <w:szCs w:val="20"/>
              </w:rPr>
              <w:t xml:space="preserve">6. </w:t>
            </w:r>
            <w:r w:rsidRPr="00723FD6">
              <w:rPr>
                <w:rFonts w:ascii="Helvetica" w:hAnsi="Helvetica" w:cs="UniversLTStd-Light"/>
                <w:sz w:val="20"/>
                <w:szCs w:val="20"/>
              </w:rPr>
              <w:br/>
              <w:t>Political and Economic</w:t>
            </w:r>
          </w:p>
        </w:tc>
        <w:tc>
          <w:tcPr>
            <w:tcW w:w="3402" w:type="dxa"/>
            <w:vAlign w:val="center"/>
          </w:tcPr>
          <w:p w14:paraId="4B41CE6E"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36991F23"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2B4C5F01"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2BE5624F"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7D5F736D" w14:textId="77777777" w:rsidTr="007F330A">
        <w:tc>
          <w:tcPr>
            <w:tcW w:w="1560" w:type="dxa"/>
            <w:vMerge/>
            <w:vAlign w:val="center"/>
          </w:tcPr>
          <w:p w14:paraId="0BF25EB4"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3402" w:type="dxa"/>
            <w:vAlign w:val="center"/>
          </w:tcPr>
          <w:p w14:paraId="6C27E299"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512D0529"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472BE038"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79459484"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6317AAF5" w14:textId="77777777" w:rsidTr="007F330A">
        <w:tc>
          <w:tcPr>
            <w:tcW w:w="1560" w:type="dxa"/>
            <w:vMerge/>
            <w:vAlign w:val="center"/>
          </w:tcPr>
          <w:p w14:paraId="51DC16F4"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3402" w:type="dxa"/>
            <w:vAlign w:val="center"/>
          </w:tcPr>
          <w:p w14:paraId="03698050"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016C1F3C"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2BF6EDAE"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3B08FE7C"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468DA32F" w14:textId="77777777" w:rsidTr="007F330A">
        <w:tc>
          <w:tcPr>
            <w:tcW w:w="1560" w:type="dxa"/>
            <w:vMerge w:val="restart"/>
            <w:vAlign w:val="center"/>
          </w:tcPr>
          <w:p w14:paraId="1E065B50" w14:textId="77777777" w:rsidR="00730DD4" w:rsidRPr="00723FD6" w:rsidRDefault="00730DD4" w:rsidP="00730DD4">
            <w:pPr>
              <w:pStyle w:val="ContentBullets"/>
              <w:spacing w:after="170"/>
              <w:ind w:left="0" w:firstLine="0"/>
              <w:jc w:val="center"/>
              <w:rPr>
                <w:rFonts w:ascii="Helvetica" w:hAnsi="Helvetica" w:cs="UniversLTStd-Light"/>
                <w:sz w:val="20"/>
                <w:szCs w:val="20"/>
              </w:rPr>
            </w:pPr>
            <w:r w:rsidRPr="00723FD6">
              <w:rPr>
                <w:rFonts w:ascii="Helvetica" w:hAnsi="Helvetica" w:cs="UniversLTStd-Light"/>
                <w:sz w:val="20"/>
                <w:szCs w:val="20"/>
              </w:rPr>
              <w:t>7.</w:t>
            </w:r>
            <w:r w:rsidRPr="00723FD6">
              <w:rPr>
                <w:rFonts w:ascii="Helvetica" w:hAnsi="Helvetica" w:cs="UniversLTStd-Light"/>
                <w:sz w:val="20"/>
                <w:szCs w:val="20"/>
              </w:rPr>
              <w:br/>
              <w:t>Health and Safety</w:t>
            </w:r>
          </w:p>
        </w:tc>
        <w:tc>
          <w:tcPr>
            <w:tcW w:w="3402" w:type="dxa"/>
            <w:vAlign w:val="center"/>
          </w:tcPr>
          <w:p w14:paraId="74E9CB86"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4831CE1D"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39BD00E2"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22D7A97B"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1EA3F8AC" w14:textId="77777777" w:rsidTr="007F330A">
        <w:tc>
          <w:tcPr>
            <w:tcW w:w="1560" w:type="dxa"/>
            <w:vMerge/>
            <w:vAlign w:val="center"/>
          </w:tcPr>
          <w:p w14:paraId="42BA1133"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3402" w:type="dxa"/>
            <w:vAlign w:val="center"/>
          </w:tcPr>
          <w:p w14:paraId="7732A42C"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6CD1133C"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2BDBCA54"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29EDB0CA"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730DD4" w:rsidRPr="00723FD6" w14:paraId="1373A611" w14:textId="77777777" w:rsidTr="007F330A">
        <w:tc>
          <w:tcPr>
            <w:tcW w:w="1560" w:type="dxa"/>
            <w:vMerge/>
            <w:vAlign w:val="center"/>
          </w:tcPr>
          <w:p w14:paraId="1387964F"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3402" w:type="dxa"/>
            <w:vAlign w:val="center"/>
          </w:tcPr>
          <w:p w14:paraId="539E148A"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276" w:type="dxa"/>
            <w:vAlign w:val="center"/>
          </w:tcPr>
          <w:p w14:paraId="7286C2AE"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1559" w:type="dxa"/>
            <w:vAlign w:val="center"/>
          </w:tcPr>
          <w:p w14:paraId="36E7712B"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c>
          <w:tcPr>
            <w:tcW w:w="895" w:type="dxa"/>
            <w:vAlign w:val="center"/>
          </w:tcPr>
          <w:p w14:paraId="67ED3E15"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bl>
    <w:p w14:paraId="0C433452" w14:textId="77777777" w:rsidR="00161776" w:rsidRPr="00723FD6" w:rsidRDefault="00730DD4" w:rsidP="00161776">
      <w:pPr>
        <w:rPr>
          <w:rFonts w:ascii="Helvetica" w:hAnsi="Helvetica"/>
        </w:rPr>
      </w:pPr>
      <w:r w:rsidRPr="00723FD6">
        <w:rPr>
          <w:rFonts w:ascii="Helvetica" w:hAnsi="Helvetica" w:cs="UniversLTStd"/>
          <w:b/>
          <w:color w:val="000000"/>
          <w:sz w:val="36"/>
          <w:szCs w:val="36"/>
          <w:lang w:val="en-GB"/>
        </w:rPr>
        <w:br w:type="page"/>
      </w:r>
      <w:r w:rsidR="00161776" w:rsidRPr="00723FD6">
        <w:rPr>
          <w:rFonts w:ascii="Helvetica" w:hAnsi="Helvetica"/>
          <w:b/>
          <w:sz w:val="40"/>
          <w:szCs w:val="40"/>
        </w:rPr>
        <w:t xml:space="preserve">Part 2 – </w:t>
      </w:r>
      <w:proofErr w:type="spellStart"/>
      <w:r w:rsidR="00161776" w:rsidRPr="00723FD6">
        <w:rPr>
          <w:rFonts w:ascii="Helvetica" w:hAnsi="Helvetica"/>
          <w:b/>
          <w:sz w:val="40"/>
          <w:szCs w:val="40"/>
        </w:rPr>
        <w:t>Analyse</w:t>
      </w:r>
      <w:proofErr w:type="spellEnd"/>
      <w:r w:rsidR="00161776" w:rsidRPr="00723FD6">
        <w:rPr>
          <w:rFonts w:ascii="Helvetica" w:hAnsi="Helvetica"/>
          <w:b/>
          <w:sz w:val="40"/>
          <w:szCs w:val="40"/>
        </w:rPr>
        <w:t xml:space="preserve"> and Evaluate Risks</w:t>
      </w:r>
    </w:p>
    <w:p w14:paraId="093ADEA6" w14:textId="77777777" w:rsidR="00161776" w:rsidRPr="00723FD6" w:rsidRDefault="00161776" w:rsidP="00161776">
      <w:pPr>
        <w:rPr>
          <w:rFonts w:ascii="Helvetica" w:hAnsi="Helvetica"/>
          <w:color w:val="FF6600"/>
        </w:rPr>
      </w:pPr>
    </w:p>
    <w:p w14:paraId="327C3AE5" w14:textId="77777777" w:rsidR="00161776" w:rsidRPr="007F330A" w:rsidRDefault="00161776" w:rsidP="00161776">
      <w:pPr>
        <w:rPr>
          <w:rFonts w:ascii="Helvetica" w:hAnsi="Helvetica"/>
          <w:b/>
          <w:color w:val="3399FF"/>
        </w:rPr>
      </w:pPr>
      <w:r w:rsidRPr="007F330A">
        <w:rPr>
          <w:rFonts w:ascii="Helvetica" w:hAnsi="Helvetica"/>
          <w:b/>
          <w:color w:val="3399FF"/>
        </w:rPr>
        <w:t>ASSESSMENT INSTRUCTIONS</w:t>
      </w:r>
    </w:p>
    <w:p w14:paraId="62EC4167" w14:textId="77777777" w:rsidR="00161776" w:rsidRPr="00723FD6" w:rsidRDefault="00161776" w:rsidP="00161776">
      <w:pPr>
        <w:rPr>
          <w:rFonts w:ascii="Helvetica" w:hAnsi="Helvetica"/>
        </w:rPr>
      </w:pPr>
    </w:p>
    <w:p w14:paraId="31D32B88" w14:textId="2C1BABCB" w:rsidR="00161776" w:rsidRPr="00723FD6" w:rsidRDefault="00161776" w:rsidP="00161776">
      <w:pPr>
        <w:rPr>
          <w:rFonts w:ascii="Helvetica" w:hAnsi="Helvetica"/>
        </w:rPr>
      </w:pPr>
      <w:r w:rsidRPr="00723FD6">
        <w:rPr>
          <w:rFonts w:ascii="Helvetica" w:hAnsi="Helvetica"/>
        </w:rPr>
        <w:t>You should have now read the content and completed the short answer questions for the second topic</w:t>
      </w:r>
      <w:r w:rsidRPr="00723FD6">
        <w:rPr>
          <w:rFonts w:ascii="Helvetica" w:hAnsi="Helvetica"/>
          <w:i/>
        </w:rPr>
        <w:t xml:space="preserve"> ‘</w:t>
      </w:r>
      <w:proofErr w:type="spellStart"/>
      <w:r w:rsidRPr="00723FD6">
        <w:rPr>
          <w:rFonts w:ascii="Helvetica" w:hAnsi="Helvetica"/>
          <w:i/>
        </w:rPr>
        <w:t>Analyse</w:t>
      </w:r>
      <w:proofErr w:type="spellEnd"/>
      <w:r w:rsidRPr="00723FD6">
        <w:rPr>
          <w:rFonts w:ascii="Helvetica" w:hAnsi="Helvetica"/>
          <w:i/>
        </w:rPr>
        <w:t xml:space="preserve"> and Evaluate risks’.  </w:t>
      </w:r>
    </w:p>
    <w:p w14:paraId="0D39BCA7" w14:textId="77777777" w:rsidR="00161776" w:rsidRPr="00723FD6" w:rsidRDefault="00161776" w:rsidP="00161776">
      <w:pPr>
        <w:rPr>
          <w:rFonts w:ascii="Helvetica" w:hAnsi="Helvetica"/>
        </w:rPr>
      </w:pPr>
    </w:p>
    <w:p w14:paraId="7B0707A4" w14:textId="77777777" w:rsidR="00161776" w:rsidRPr="00723FD6" w:rsidRDefault="00161776" w:rsidP="00161776">
      <w:pPr>
        <w:rPr>
          <w:rFonts w:ascii="Helvetica" w:hAnsi="Helvetica"/>
          <w:b/>
        </w:rPr>
      </w:pPr>
      <w:r w:rsidRPr="00723FD6">
        <w:rPr>
          <w:rFonts w:ascii="Helvetica" w:hAnsi="Helvetica"/>
          <w:b/>
        </w:rPr>
        <w:t>Step 1</w:t>
      </w:r>
    </w:p>
    <w:p w14:paraId="57BD0887" w14:textId="42513514" w:rsidR="00161776" w:rsidRPr="00723FD6" w:rsidRDefault="00161776" w:rsidP="00161776">
      <w:pPr>
        <w:rPr>
          <w:rFonts w:ascii="Helvetica" w:hAnsi="Helvetica"/>
        </w:rPr>
      </w:pPr>
      <w:r w:rsidRPr="00723FD6">
        <w:rPr>
          <w:rFonts w:ascii="Helvetica" w:hAnsi="Helvetica"/>
        </w:rPr>
        <w:t xml:space="preserve">At this point, please go back to page 7 of this workbook and complete the template by </w:t>
      </w:r>
      <w:proofErr w:type="spellStart"/>
      <w:r w:rsidRPr="00723FD6">
        <w:rPr>
          <w:rFonts w:ascii="Helvetica" w:hAnsi="Helvetica"/>
        </w:rPr>
        <w:t>analysing</w:t>
      </w:r>
      <w:proofErr w:type="spellEnd"/>
      <w:r w:rsidRPr="00723FD6">
        <w:rPr>
          <w:rFonts w:ascii="Helvetica" w:hAnsi="Helvetica"/>
        </w:rPr>
        <w:t xml:space="preserve"> and evaluating the risks you identified previously. The chart on page 6 will assist you with this.</w:t>
      </w:r>
      <w:r w:rsidR="009F6AB9" w:rsidRPr="00723FD6">
        <w:rPr>
          <w:rFonts w:ascii="Helvetica" w:hAnsi="Helvetica"/>
        </w:rPr>
        <w:t xml:space="preserve"> When doing this you should consult with relevant stakeholders </w:t>
      </w:r>
      <w:r w:rsidR="003F58FC" w:rsidRPr="00723FD6">
        <w:rPr>
          <w:rFonts w:ascii="Helvetica" w:hAnsi="Helvetica"/>
        </w:rPr>
        <w:t xml:space="preserve">within your organization, </w:t>
      </w:r>
      <w:r w:rsidR="009F6AB9" w:rsidRPr="00723FD6">
        <w:rPr>
          <w:rFonts w:ascii="Helvetica" w:hAnsi="Helvetica"/>
        </w:rPr>
        <w:t>to gain their input.</w:t>
      </w:r>
    </w:p>
    <w:p w14:paraId="1C95FA0A" w14:textId="77777777" w:rsidR="00161776" w:rsidRPr="00723FD6" w:rsidRDefault="00161776" w:rsidP="00161776">
      <w:pPr>
        <w:rPr>
          <w:rFonts w:ascii="Helvetica" w:hAnsi="Helvetica"/>
        </w:rPr>
      </w:pPr>
    </w:p>
    <w:p w14:paraId="7241A377" w14:textId="1F7F45B6" w:rsidR="009C763F" w:rsidRPr="00723FD6" w:rsidRDefault="00161776" w:rsidP="00B139F6">
      <w:pPr>
        <w:rPr>
          <w:rFonts w:ascii="Helvetica" w:hAnsi="Helvetica" w:cs="UniversLTStd"/>
          <w:b/>
          <w:color w:val="000000"/>
          <w:sz w:val="36"/>
          <w:szCs w:val="36"/>
          <w:lang w:val="en-GB"/>
        </w:rPr>
      </w:pPr>
      <w:r w:rsidRPr="00723FD6">
        <w:rPr>
          <w:rFonts w:ascii="Helvetica" w:hAnsi="Helvetica"/>
        </w:rPr>
        <w:t xml:space="preserve">Once you have completed Identifying, </w:t>
      </w:r>
      <w:proofErr w:type="spellStart"/>
      <w:r w:rsidRPr="00723FD6">
        <w:rPr>
          <w:rFonts w:ascii="Helvetica" w:hAnsi="Helvetica"/>
        </w:rPr>
        <w:t>Analysing</w:t>
      </w:r>
      <w:proofErr w:type="spellEnd"/>
      <w:r w:rsidRPr="00723FD6">
        <w:rPr>
          <w:rFonts w:ascii="Helvetica" w:hAnsi="Helvetica"/>
        </w:rPr>
        <w:t xml:space="preserve"> and </w:t>
      </w:r>
      <w:proofErr w:type="gramStart"/>
      <w:r w:rsidRPr="00723FD6">
        <w:rPr>
          <w:rFonts w:ascii="Helvetica" w:hAnsi="Helvetica"/>
        </w:rPr>
        <w:t>Evaluating</w:t>
      </w:r>
      <w:proofErr w:type="gramEnd"/>
      <w:r w:rsidRPr="00723FD6">
        <w:rPr>
          <w:rFonts w:ascii="Helvetica" w:hAnsi="Helvetica"/>
        </w:rPr>
        <w:t xml:space="preserve"> your risks on page 7, please go back online and continue with Topic 3 – </w:t>
      </w:r>
      <w:r w:rsidRPr="00723FD6">
        <w:rPr>
          <w:rFonts w:ascii="Helvetica" w:hAnsi="Helvetica"/>
          <w:i/>
        </w:rPr>
        <w:t>‘Treat Risks’.</w:t>
      </w:r>
    </w:p>
    <w:p w14:paraId="5B2907A3" w14:textId="77777777" w:rsidR="009C763F" w:rsidRPr="00723FD6" w:rsidRDefault="009C763F" w:rsidP="00B139F6">
      <w:pPr>
        <w:rPr>
          <w:rFonts w:ascii="Helvetica" w:hAnsi="Helvetica" w:cs="UniversLTStd"/>
          <w:b/>
          <w:color w:val="000000"/>
          <w:sz w:val="36"/>
          <w:szCs w:val="36"/>
          <w:lang w:val="en-GB"/>
        </w:rPr>
      </w:pPr>
    </w:p>
    <w:p w14:paraId="70A22484" w14:textId="77777777" w:rsidR="00161776" w:rsidRPr="00723FD6" w:rsidRDefault="00161776" w:rsidP="00B139F6">
      <w:pPr>
        <w:rPr>
          <w:rFonts w:ascii="Helvetica" w:hAnsi="Helvetica" w:cs="UniversLTStd"/>
          <w:b/>
          <w:color w:val="000000"/>
          <w:sz w:val="36"/>
          <w:szCs w:val="36"/>
          <w:lang w:val="en-GB"/>
        </w:rPr>
      </w:pPr>
    </w:p>
    <w:p w14:paraId="51743463" w14:textId="77777777" w:rsidR="00161776" w:rsidRPr="00723FD6" w:rsidRDefault="00161776" w:rsidP="00B139F6">
      <w:pPr>
        <w:rPr>
          <w:rFonts w:ascii="Helvetica" w:hAnsi="Helvetica" w:cs="UniversLTStd"/>
          <w:b/>
          <w:color w:val="000000"/>
          <w:sz w:val="36"/>
          <w:szCs w:val="36"/>
          <w:lang w:val="en-GB"/>
        </w:rPr>
      </w:pPr>
    </w:p>
    <w:p w14:paraId="1811AB0D" w14:textId="40DE14D6" w:rsidR="00EF42C5" w:rsidRPr="00723FD6" w:rsidRDefault="00EF42C5" w:rsidP="00EF42C5">
      <w:pPr>
        <w:rPr>
          <w:rFonts w:ascii="Helvetica" w:hAnsi="Helvetica"/>
        </w:rPr>
      </w:pPr>
      <w:r w:rsidRPr="00723FD6">
        <w:rPr>
          <w:rFonts w:ascii="Helvetica" w:hAnsi="Helvetica"/>
          <w:b/>
          <w:sz w:val="40"/>
          <w:szCs w:val="40"/>
        </w:rPr>
        <w:t>Part 3 – Treat Risks</w:t>
      </w:r>
    </w:p>
    <w:p w14:paraId="78DBC98B" w14:textId="77777777" w:rsidR="00EF42C5" w:rsidRPr="00723FD6" w:rsidRDefault="00EF42C5" w:rsidP="00EF42C5">
      <w:pPr>
        <w:rPr>
          <w:rFonts w:ascii="Helvetica" w:hAnsi="Helvetica"/>
          <w:color w:val="FF6600"/>
        </w:rPr>
      </w:pPr>
    </w:p>
    <w:p w14:paraId="22CFBFB3" w14:textId="77777777" w:rsidR="00EF42C5" w:rsidRPr="007F330A" w:rsidRDefault="00EF42C5" w:rsidP="00EF42C5">
      <w:pPr>
        <w:rPr>
          <w:rFonts w:ascii="Helvetica" w:hAnsi="Helvetica"/>
          <w:b/>
          <w:color w:val="3399FF"/>
        </w:rPr>
      </w:pPr>
      <w:r w:rsidRPr="007F330A">
        <w:rPr>
          <w:rFonts w:ascii="Helvetica" w:hAnsi="Helvetica"/>
          <w:b/>
          <w:color w:val="3399FF"/>
        </w:rPr>
        <w:t>ASSESSMENT INSTRUCTIONS</w:t>
      </w:r>
    </w:p>
    <w:p w14:paraId="16FA0694" w14:textId="77777777" w:rsidR="00EF42C5" w:rsidRPr="00723FD6" w:rsidRDefault="00EF42C5" w:rsidP="00EF42C5">
      <w:pPr>
        <w:rPr>
          <w:rFonts w:ascii="Helvetica" w:hAnsi="Helvetica"/>
        </w:rPr>
      </w:pPr>
    </w:p>
    <w:p w14:paraId="10DB195C" w14:textId="7F4A69A9" w:rsidR="00EF42C5" w:rsidRPr="00723FD6" w:rsidRDefault="00EF42C5" w:rsidP="00EF42C5">
      <w:pPr>
        <w:rPr>
          <w:rFonts w:ascii="Helvetica" w:hAnsi="Helvetica"/>
        </w:rPr>
      </w:pPr>
      <w:r w:rsidRPr="00723FD6">
        <w:rPr>
          <w:rFonts w:ascii="Helvetica" w:hAnsi="Helvetica"/>
        </w:rPr>
        <w:t>You should have now read the content and completed the short</w:t>
      </w:r>
      <w:r w:rsidR="001B3079" w:rsidRPr="00723FD6">
        <w:rPr>
          <w:rFonts w:ascii="Helvetica" w:hAnsi="Helvetica"/>
        </w:rPr>
        <w:t xml:space="preserve"> answer questions for the third</w:t>
      </w:r>
      <w:r w:rsidRPr="00723FD6">
        <w:rPr>
          <w:rFonts w:ascii="Helvetica" w:hAnsi="Helvetica"/>
        </w:rPr>
        <w:t xml:space="preserve"> topic</w:t>
      </w:r>
      <w:r w:rsidR="001B3079" w:rsidRPr="00723FD6">
        <w:rPr>
          <w:rFonts w:ascii="Helvetica" w:hAnsi="Helvetica"/>
          <w:i/>
        </w:rPr>
        <w:t xml:space="preserve"> ‘Treat Risks</w:t>
      </w:r>
      <w:r w:rsidRPr="00723FD6">
        <w:rPr>
          <w:rFonts w:ascii="Helvetica" w:hAnsi="Helvetica"/>
          <w:i/>
        </w:rPr>
        <w:t xml:space="preserve">’.  </w:t>
      </w:r>
    </w:p>
    <w:p w14:paraId="40689DBD" w14:textId="77777777" w:rsidR="00EF42C5" w:rsidRPr="00723FD6" w:rsidRDefault="00EF42C5" w:rsidP="00EF42C5">
      <w:pPr>
        <w:rPr>
          <w:rFonts w:ascii="Helvetica" w:hAnsi="Helvetica"/>
        </w:rPr>
      </w:pPr>
    </w:p>
    <w:p w14:paraId="087821CC" w14:textId="77777777" w:rsidR="00EF42C5" w:rsidRPr="00723FD6" w:rsidRDefault="00EF42C5" w:rsidP="00EF42C5">
      <w:pPr>
        <w:rPr>
          <w:rFonts w:ascii="Helvetica" w:hAnsi="Helvetica"/>
          <w:b/>
        </w:rPr>
      </w:pPr>
      <w:r w:rsidRPr="00723FD6">
        <w:rPr>
          <w:rFonts w:ascii="Helvetica" w:hAnsi="Helvetica"/>
          <w:b/>
        </w:rPr>
        <w:t>Step 1</w:t>
      </w:r>
    </w:p>
    <w:p w14:paraId="03B54330" w14:textId="4ABE8083" w:rsidR="00EF42C5" w:rsidRPr="00723FD6" w:rsidRDefault="009F6AB9" w:rsidP="00EF42C5">
      <w:pPr>
        <w:rPr>
          <w:rFonts w:ascii="Helvetica" w:hAnsi="Helvetica"/>
        </w:rPr>
      </w:pPr>
      <w:r w:rsidRPr="00723FD6">
        <w:rPr>
          <w:rFonts w:ascii="Helvetica" w:hAnsi="Helvetica"/>
        </w:rPr>
        <w:t>P</w:t>
      </w:r>
      <w:r w:rsidR="00EF42C5" w:rsidRPr="00723FD6">
        <w:rPr>
          <w:rFonts w:ascii="Helvetica" w:hAnsi="Helvetica"/>
        </w:rPr>
        <w:t xml:space="preserve">lease </w:t>
      </w:r>
      <w:r w:rsidRPr="00723FD6">
        <w:rPr>
          <w:rFonts w:ascii="Helvetica" w:hAnsi="Helvetica"/>
        </w:rPr>
        <w:t xml:space="preserve">now select 1 risk from each risk category and decide on the risk management approach you will take to reduce or mitigate this risk. Please record this by completing page 10 of this workbook. </w:t>
      </w:r>
    </w:p>
    <w:p w14:paraId="5BDF4521" w14:textId="77777777" w:rsidR="00EF42C5" w:rsidRPr="00723FD6" w:rsidRDefault="00EF42C5" w:rsidP="00EF42C5">
      <w:pPr>
        <w:rPr>
          <w:rFonts w:ascii="Helvetica" w:hAnsi="Helvetica"/>
        </w:rPr>
      </w:pPr>
    </w:p>
    <w:p w14:paraId="41287C6B" w14:textId="4939E139" w:rsidR="009F6AB9" w:rsidRPr="00723FD6" w:rsidRDefault="009F6AB9" w:rsidP="00EF42C5">
      <w:pPr>
        <w:rPr>
          <w:rFonts w:ascii="Helvetica" w:hAnsi="Helvetica"/>
          <w:b/>
        </w:rPr>
      </w:pPr>
      <w:r w:rsidRPr="00723FD6">
        <w:rPr>
          <w:rFonts w:ascii="Helvetica" w:hAnsi="Helvetica"/>
          <w:b/>
        </w:rPr>
        <w:t>Step 2</w:t>
      </w:r>
    </w:p>
    <w:p w14:paraId="1AE58C28" w14:textId="403636E8" w:rsidR="009F6AB9" w:rsidRPr="00723FD6" w:rsidRDefault="009F6AB9" w:rsidP="00EF42C5">
      <w:pPr>
        <w:rPr>
          <w:rFonts w:ascii="Helvetica" w:hAnsi="Helvetica"/>
        </w:rPr>
      </w:pPr>
      <w:r w:rsidRPr="00723FD6">
        <w:rPr>
          <w:rFonts w:ascii="Helvetica" w:hAnsi="Helvetica"/>
        </w:rPr>
        <w:t>Now that you have a risk management approach for each risk, you will need to support your orga</w:t>
      </w:r>
      <w:r w:rsidR="003F58FC" w:rsidRPr="00723FD6">
        <w:rPr>
          <w:rFonts w:ascii="Helvetica" w:hAnsi="Helvetica"/>
        </w:rPr>
        <w:t>nization by writing a policy or procedure for others in the</w:t>
      </w:r>
      <w:r w:rsidRPr="00723FD6">
        <w:rPr>
          <w:rFonts w:ascii="Helvetica" w:hAnsi="Helvetica"/>
        </w:rPr>
        <w:t xml:space="preserve"> organization to follow. Please complete these on page 11 of </w:t>
      </w:r>
      <w:r w:rsidR="003F58FC" w:rsidRPr="00723FD6">
        <w:rPr>
          <w:rFonts w:ascii="Helvetica" w:hAnsi="Helvetica"/>
        </w:rPr>
        <w:t>this workbook using the example</w:t>
      </w:r>
      <w:r w:rsidRPr="00723FD6">
        <w:rPr>
          <w:rFonts w:ascii="Helvetica" w:hAnsi="Helvetica"/>
        </w:rPr>
        <w:t xml:space="preserve"> provided.</w:t>
      </w:r>
    </w:p>
    <w:p w14:paraId="07C96B3D" w14:textId="77777777" w:rsidR="0057707C" w:rsidRPr="00723FD6" w:rsidRDefault="0057707C" w:rsidP="00EF42C5">
      <w:pPr>
        <w:rPr>
          <w:rFonts w:ascii="Helvetica" w:hAnsi="Helvetica"/>
        </w:rPr>
      </w:pPr>
    </w:p>
    <w:p w14:paraId="5523C71F" w14:textId="589AC06F" w:rsidR="0057707C" w:rsidRPr="00723FD6" w:rsidRDefault="0057707C" w:rsidP="00EF42C5">
      <w:pPr>
        <w:rPr>
          <w:rFonts w:ascii="Helvetica" w:hAnsi="Helvetica"/>
          <w:b/>
        </w:rPr>
      </w:pPr>
      <w:r w:rsidRPr="00723FD6">
        <w:rPr>
          <w:rFonts w:ascii="Helvetica" w:hAnsi="Helvetica"/>
          <w:b/>
        </w:rPr>
        <w:t>Step 3</w:t>
      </w:r>
    </w:p>
    <w:p w14:paraId="733E895C" w14:textId="0CDA7E42" w:rsidR="009F6AB9" w:rsidRPr="00723FD6" w:rsidRDefault="0032471A" w:rsidP="00EF42C5">
      <w:pPr>
        <w:rPr>
          <w:rFonts w:ascii="Helvetica" w:hAnsi="Helvetica"/>
        </w:rPr>
      </w:pPr>
      <w:r w:rsidRPr="00723FD6">
        <w:rPr>
          <w:rFonts w:ascii="Helvetica" w:hAnsi="Helvetica"/>
        </w:rPr>
        <w:t xml:space="preserve">Please now consider risks that have been identified that are beyond your own area of responsibility. On page </w:t>
      </w:r>
      <w:r w:rsidR="00CA64BD" w:rsidRPr="00723FD6">
        <w:rPr>
          <w:rFonts w:ascii="Helvetica" w:hAnsi="Helvetica"/>
        </w:rPr>
        <w:t xml:space="preserve">12 </w:t>
      </w:r>
      <w:r w:rsidR="003B3135" w:rsidRPr="00723FD6">
        <w:rPr>
          <w:rFonts w:ascii="Helvetica" w:hAnsi="Helvetica"/>
        </w:rPr>
        <w:t>please identify the other areas of your organization that are</w:t>
      </w:r>
      <w:r w:rsidR="00CA64BD" w:rsidRPr="00723FD6">
        <w:rPr>
          <w:rFonts w:ascii="Helvetica" w:hAnsi="Helvetica"/>
        </w:rPr>
        <w:t xml:space="preserve"> affected and what risks</w:t>
      </w:r>
      <w:r w:rsidR="00C96A62" w:rsidRPr="00723FD6">
        <w:rPr>
          <w:rFonts w:ascii="Helvetica" w:hAnsi="Helvetica"/>
        </w:rPr>
        <w:t xml:space="preserve"> and how</w:t>
      </w:r>
      <w:r w:rsidR="00CA64BD" w:rsidRPr="00723FD6">
        <w:rPr>
          <w:rFonts w:ascii="Helvetica" w:hAnsi="Helvetica"/>
        </w:rPr>
        <w:t xml:space="preserve"> you will be referring to them.</w:t>
      </w:r>
    </w:p>
    <w:p w14:paraId="1F6BE1C6" w14:textId="19C2B5A8" w:rsidR="00EF42C5" w:rsidRPr="00723FD6" w:rsidRDefault="00EF42C5" w:rsidP="00EF42C5">
      <w:pPr>
        <w:rPr>
          <w:rFonts w:ascii="Helvetica" w:hAnsi="Helvetica"/>
        </w:rPr>
      </w:pPr>
    </w:p>
    <w:p w14:paraId="5DBFB0A4" w14:textId="77777777" w:rsidR="00CA64BD" w:rsidRPr="00723FD6" w:rsidRDefault="00CA64BD" w:rsidP="00EF42C5">
      <w:pPr>
        <w:rPr>
          <w:rFonts w:ascii="Helvetica" w:hAnsi="Helvetica" w:cs="UniversLTStd"/>
          <w:b/>
          <w:color w:val="000000"/>
          <w:sz w:val="36"/>
          <w:szCs w:val="36"/>
          <w:lang w:val="en-GB"/>
        </w:rPr>
      </w:pPr>
    </w:p>
    <w:p w14:paraId="08C13A28" w14:textId="77777777" w:rsidR="00EF42C5" w:rsidRPr="00723FD6" w:rsidRDefault="00EF42C5" w:rsidP="00EF42C5">
      <w:pPr>
        <w:rPr>
          <w:rFonts w:ascii="Helvetica" w:hAnsi="Helvetica" w:cs="UniversLTStd"/>
          <w:b/>
          <w:color w:val="000000"/>
          <w:sz w:val="36"/>
          <w:szCs w:val="36"/>
          <w:lang w:val="en-GB"/>
        </w:rPr>
      </w:pPr>
    </w:p>
    <w:p w14:paraId="3448DF26" w14:textId="1F754E18" w:rsidR="00730DD4" w:rsidRPr="00723FD6" w:rsidRDefault="00730DD4" w:rsidP="00B139F6">
      <w:pPr>
        <w:rPr>
          <w:rFonts w:ascii="Helvetica" w:hAnsi="Helvetica" w:cs="UniversLTStd"/>
          <w:b/>
          <w:color w:val="000000"/>
          <w:sz w:val="36"/>
          <w:szCs w:val="36"/>
          <w:lang w:val="en-GB"/>
        </w:rPr>
      </w:pPr>
      <w:r w:rsidRPr="00723FD6">
        <w:rPr>
          <w:rFonts w:ascii="Helvetica" w:hAnsi="Helvetica" w:cs="UniversLTStd"/>
          <w:b/>
          <w:color w:val="000000"/>
          <w:sz w:val="36"/>
          <w:szCs w:val="36"/>
          <w:lang w:val="en-GB"/>
        </w:rPr>
        <w:t>Risk Management Plan | Risk Management Approach</w:t>
      </w:r>
    </w:p>
    <w:p w14:paraId="6AA5832D" w14:textId="77777777" w:rsidR="00730DD4" w:rsidRPr="00723FD6" w:rsidRDefault="00730DD4" w:rsidP="00730DD4">
      <w:pPr>
        <w:widowControl w:val="0"/>
        <w:suppressAutoHyphens/>
        <w:autoSpaceDE w:val="0"/>
        <w:autoSpaceDN w:val="0"/>
        <w:adjustRightInd w:val="0"/>
        <w:spacing w:after="340" w:line="288" w:lineRule="auto"/>
        <w:textAlignment w:val="center"/>
        <w:rPr>
          <w:rFonts w:ascii="Helvetica" w:hAnsi="Helvetica" w:cs="UniversLTStd"/>
          <w:color w:val="000000"/>
          <w:lang w:val="en-GB"/>
        </w:rPr>
      </w:pPr>
      <w:r w:rsidRPr="00723FD6">
        <w:rPr>
          <w:rFonts w:ascii="Helvetica" w:hAnsi="Helvetica" w:cs="UniversLTStd"/>
          <w:color w:val="000000"/>
          <w:lang w:val="en-GB"/>
        </w:rPr>
        <w:br/>
      </w:r>
      <w:r w:rsidRPr="00723FD6">
        <w:rPr>
          <w:rFonts w:ascii="Helvetica" w:hAnsi="Helvetica" w:cs="UniversLTStd"/>
          <w:b/>
          <w:color w:val="000000"/>
          <w:lang w:val="en-GB"/>
        </w:rPr>
        <w:t>Decide on a risk management approach, implement and evaluate</w:t>
      </w:r>
      <w:r w:rsidRPr="00723FD6">
        <w:rPr>
          <w:rFonts w:ascii="Helvetica" w:hAnsi="Helvetica" w:cs="UniversLTStd"/>
          <w:color w:val="000000"/>
          <w:lang w:val="en-GB"/>
        </w:rPr>
        <w:br/>
        <w:t>(Identify 1 risk from each type and identify the action you will take)</w:t>
      </w:r>
    </w:p>
    <w:p w14:paraId="6AA65566" w14:textId="77777777" w:rsidR="00730DD4" w:rsidRPr="00723FD6" w:rsidRDefault="00730DD4" w:rsidP="00730DD4">
      <w:pPr>
        <w:widowControl w:val="0"/>
        <w:suppressAutoHyphens/>
        <w:autoSpaceDE w:val="0"/>
        <w:autoSpaceDN w:val="0"/>
        <w:adjustRightInd w:val="0"/>
        <w:spacing w:after="340" w:line="288" w:lineRule="auto"/>
        <w:jc w:val="right"/>
        <w:textAlignment w:val="center"/>
        <w:rPr>
          <w:rFonts w:ascii="Helvetica" w:hAnsi="Helvetica" w:cs="UniversLTStd"/>
          <w:color w:val="000000"/>
          <w:lang w:val="en-GB"/>
        </w:rPr>
      </w:pPr>
      <w:r w:rsidRPr="00723FD6">
        <w:rPr>
          <w:rFonts w:ascii="Helvetica" w:hAnsi="Helvetica" w:cs="UniversLTStd"/>
          <w:noProof/>
          <w:color w:val="000000"/>
        </w:rPr>
        <w:drawing>
          <wp:inline distT="0" distB="0" distL="0" distR="0" wp14:anchorId="31D8F328" wp14:editId="5B45F577">
            <wp:extent cx="5334000" cy="4165600"/>
            <wp:effectExtent l="0" t="0" r="0" b="0"/>
            <wp:docPr id="6" name="Picture 6" descr="Macintosh HD:Users:Matt:Desktop:Screen Shot 2013-12-12 at 1.24.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Desktop:Screen Shot 2013-12-12 at 1.24.18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165600"/>
                    </a:xfrm>
                    <a:prstGeom prst="rect">
                      <a:avLst/>
                    </a:prstGeom>
                    <a:noFill/>
                    <a:ln>
                      <a:noFill/>
                    </a:ln>
                  </pic:spPr>
                </pic:pic>
              </a:graphicData>
            </a:graphic>
          </wp:inline>
        </w:drawing>
      </w:r>
    </w:p>
    <w:p w14:paraId="0A271428" w14:textId="77777777" w:rsidR="00730DD4" w:rsidRPr="00723FD6" w:rsidRDefault="00730DD4" w:rsidP="00730DD4">
      <w:pPr>
        <w:widowControl w:val="0"/>
        <w:suppressAutoHyphens/>
        <w:autoSpaceDE w:val="0"/>
        <w:autoSpaceDN w:val="0"/>
        <w:adjustRightInd w:val="0"/>
        <w:spacing w:after="340" w:line="288" w:lineRule="auto"/>
        <w:jc w:val="right"/>
        <w:textAlignment w:val="center"/>
        <w:rPr>
          <w:rFonts w:ascii="Helvetica" w:hAnsi="Helvetica" w:cs="UniversLTStd"/>
          <w:color w:val="000000"/>
          <w:lang w:val="en-GB"/>
        </w:rPr>
      </w:pPr>
    </w:p>
    <w:p w14:paraId="183CFDCD" w14:textId="77777777" w:rsidR="00730DD4" w:rsidRPr="00723FD6" w:rsidRDefault="00730DD4" w:rsidP="00730DD4">
      <w:pPr>
        <w:widowControl w:val="0"/>
        <w:suppressAutoHyphens/>
        <w:autoSpaceDE w:val="0"/>
        <w:autoSpaceDN w:val="0"/>
        <w:adjustRightInd w:val="0"/>
        <w:spacing w:after="340" w:line="288" w:lineRule="auto"/>
        <w:textAlignment w:val="center"/>
        <w:rPr>
          <w:rFonts w:ascii="Helvetica" w:hAnsi="Helvetica" w:cs="UniversLTStd"/>
          <w:color w:val="000000"/>
          <w:lang w:val="en-GB"/>
        </w:rPr>
      </w:pPr>
    </w:p>
    <w:p w14:paraId="76E16EF2" w14:textId="77777777" w:rsidR="00730DD4" w:rsidRPr="00723FD6" w:rsidRDefault="00730DD4" w:rsidP="00730DD4">
      <w:pPr>
        <w:widowControl w:val="0"/>
        <w:suppressAutoHyphens/>
        <w:autoSpaceDE w:val="0"/>
        <w:autoSpaceDN w:val="0"/>
        <w:adjustRightInd w:val="0"/>
        <w:spacing w:after="340" w:line="288" w:lineRule="auto"/>
        <w:textAlignment w:val="center"/>
        <w:rPr>
          <w:rFonts w:ascii="Helvetica" w:hAnsi="Helvetica" w:cs="UniversLTStd"/>
          <w:color w:val="000000"/>
          <w:lang w:val="en-GB"/>
        </w:rPr>
      </w:pPr>
    </w:p>
    <w:p w14:paraId="416A3313" w14:textId="77777777" w:rsidR="00730DD4" w:rsidRPr="00723FD6" w:rsidRDefault="00730DD4" w:rsidP="00730DD4">
      <w:pPr>
        <w:widowControl w:val="0"/>
        <w:suppressAutoHyphens/>
        <w:autoSpaceDE w:val="0"/>
        <w:autoSpaceDN w:val="0"/>
        <w:adjustRightInd w:val="0"/>
        <w:spacing w:after="340" w:line="288" w:lineRule="auto"/>
        <w:textAlignment w:val="center"/>
        <w:rPr>
          <w:rFonts w:ascii="Helvetica" w:hAnsi="Helvetica" w:cs="UniversLTStd"/>
          <w:color w:val="000000"/>
          <w:lang w:val="en-GB"/>
        </w:rPr>
      </w:pPr>
    </w:p>
    <w:p w14:paraId="22362ECE" w14:textId="77777777" w:rsidR="00730DD4" w:rsidRPr="00723FD6" w:rsidRDefault="00730DD4" w:rsidP="00730DD4">
      <w:pPr>
        <w:widowControl w:val="0"/>
        <w:suppressAutoHyphens/>
        <w:autoSpaceDE w:val="0"/>
        <w:autoSpaceDN w:val="0"/>
        <w:adjustRightInd w:val="0"/>
        <w:spacing w:after="340" w:line="288" w:lineRule="auto"/>
        <w:textAlignment w:val="center"/>
        <w:rPr>
          <w:rFonts w:ascii="Helvetica" w:hAnsi="Helvetica" w:cs="UniversLTStd"/>
          <w:color w:val="000000"/>
          <w:lang w:val="en-GB"/>
        </w:rPr>
      </w:pPr>
    </w:p>
    <w:p w14:paraId="0AF44C5D" w14:textId="77777777" w:rsidR="00B139F6" w:rsidRPr="00723FD6" w:rsidRDefault="00B139F6" w:rsidP="00730DD4">
      <w:pPr>
        <w:widowControl w:val="0"/>
        <w:suppressAutoHyphens/>
        <w:autoSpaceDE w:val="0"/>
        <w:autoSpaceDN w:val="0"/>
        <w:adjustRightInd w:val="0"/>
        <w:spacing w:after="340" w:line="288" w:lineRule="auto"/>
        <w:textAlignment w:val="center"/>
        <w:rPr>
          <w:rFonts w:ascii="Helvetica" w:hAnsi="Helvetica" w:cs="UniversLTStd"/>
          <w:color w:val="000000"/>
          <w:lang w:val="en-GB"/>
        </w:rPr>
      </w:pPr>
    </w:p>
    <w:p w14:paraId="13AE5294" w14:textId="77777777" w:rsidR="00730DD4" w:rsidRPr="00723FD6" w:rsidRDefault="00730DD4" w:rsidP="00730DD4">
      <w:pPr>
        <w:widowControl w:val="0"/>
        <w:suppressAutoHyphens/>
        <w:autoSpaceDE w:val="0"/>
        <w:autoSpaceDN w:val="0"/>
        <w:adjustRightInd w:val="0"/>
        <w:spacing w:after="340" w:line="288" w:lineRule="auto"/>
        <w:textAlignment w:val="center"/>
        <w:rPr>
          <w:rFonts w:ascii="Helvetica" w:hAnsi="Helvetica" w:cs="UniversLTStd"/>
          <w:color w:val="000000"/>
          <w:lang w:val="en-GB"/>
        </w:rPr>
      </w:pPr>
    </w:p>
    <w:tbl>
      <w:tblPr>
        <w:tblStyle w:val="TableGrid"/>
        <w:tblW w:w="9782" w:type="dxa"/>
        <w:tblInd w:w="-176" w:type="dxa"/>
        <w:tblLayout w:type="fixed"/>
        <w:tblLook w:val="04A0" w:firstRow="1" w:lastRow="0" w:firstColumn="1" w:lastColumn="0" w:noHBand="0" w:noVBand="1"/>
      </w:tblPr>
      <w:tblGrid>
        <w:gridCol w:w="1560"/>
        <w:gridCol w:w="1843"/>
        <w:gridCol w:w="4394"/>
        <w:gridCol w:w="1985"/>
      </w:tblGrid>
      <w:tr w:rsidR="00730DD4" w:rsidRPr="00723FD6" w14:paraId="0EC8C9A4" w14:textId="77777777" w:rsidTr="007F330A">
        <w:trPr>
          <w:trHeight w:hRule="exact" w:val="607"/>
        </w:trPr>
        <w:tc>
          <w:tcPr>
            <w:tcW w:w="9782" w:type="dxa"/>
            <w:gridSpan w:val="4"/>
            <w:shd w:val="clear" w:color="auto" w:fill="F2F2F2" w:themeFill="background1" w:themeFillShade="F2"/>
            <w:vAlign w:val="center"/>
          </w:tcPr>
          <w:p w14:paraId="7EDA10F0" w14:textId="20227B83" w:rsidR="00730DD4" w:rsidRPr="00723FD6" w:rsidRDefault="00730DD4" w:rsidP="007F330A">
            <w:pPr>
              <w:widowControl w:val="0"/>
              <w:suppressAutoHyphens/>
              <w:autoSpaceDE w:val="0"/>
              <w:autoSpaceDN w:val="0"/>
              <w:adjustRightInd w:val="0"/>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Risk Management</w:t>
            </w:r>
          </w:p>
        </w:tc>
      </w:tr>
      <w:tr w:rsidR="00730DD4" w:rsidRPr="00723FD6" w14:paraId="6C3EAB25" w14:textId="77777777" w:rsidTr="00730DD4">
        <w:trPr>
          <w:trHeight w:hRule="exact" w:val="431"/>
        </w:trPr>
        <w:tc>
          <w:tcPr>
            <w:tcW w:w="1560" w:type="dxa"/>
            <w:vAlign w:val="center"/>
          </w:tcPr>
          <w:p w14:paraId="47EC5532"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Type</w:t>
            </w:r>
          </w:p>
        </w:tc>
        <w:tc>
          <w:tcPr>
            <w:tcW w:w="1843" w:type="dxa"/>
            <w:vAlign w:val="center"/>
          </w:tcPr>
          <w:p w14:paraId="508D36FB"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Risks</w:t>
            </w:r>
          </w:p>
        </w:tc>
        <w:tc>
          <w:tcPr>
            <w:tcW w:w="4394" w:type="dxa"/>
            <w:vAlign w:val="center"/>
          </w:tcPr>
          <w:p w14:paraId="54831087"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Action</w:t>
            </w:r>
          </w:p>
        </w:tc>
        <w:tc>
          <w:tcPr>
            <w:tcW w:w="1985" w:type="dxa"/>
            <w:vAlign w:val="center"/>
          </w:tcPr>
          <w:p w14:paraId="431DE09C"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b/>
                <w:color w:val="000000"/>
                <w:sz w:val="20"/>
                <w:szCs w:val="20"/>
                <w:lang w:val="en-GB"/>
              </w:rPr>
            </w:pPr>
          </w:p>
        </w:tc>
      </w:tr>
      <w:tr w:rsidR="00730DD4" w:rsidRPr="00723FD6" w14:paraId="1D815084" w14:textId="77777777" w:rsidTr="00730DD4">
        <w:trPr>
          <w:trHeight w:hRule="exact" w:val="347"/>
        </w:trPr>
        <w:tc>
          <w:tcPr>
            <w:tcW w:w="1560" w:type="dxa"/>
            <w:vMerge w:val="restart"/>
            <w:vAlign w:val="center"/>
          </w:tcPr>
          <w:p w14:paraId="3B38888D" w14:textId="77777777" w:rsidR="00730DD4" w:rsidRPr="00723FD6" w:rsidRDefault="00730DD4" w:rsidP="00730DD4">
            <w:pPr>
              <w:widowControl w:val="0"/>
              <w:suppressAutoHyphens/>
              <w:autoSpaceDE w:val="0"/>
              <w:autoSpaceDN w:val="0"/>
              <w:adjustRightInd w:val="0"/>
              <w:spacing w:after="170"/>
              <w:jc w:val="center"/>
              <w:textAlignment w:val="center"/>
              <w:rPr>
                <w:rFonts w:ascii="Helvetica" w:eastAsiaTheme="minorEastAsia" w:hAnsi="Helvetica" w:cs="UniversLTStd"/>
                <w:i/>
                <w:color w:val="000000"/>
                <w:sz w:val="20"/>
                <w:szCs w:val="20"/>
                <w:lang w:val="en-GB"/>
              </w:rPr>
            </w:pPr>
            <w:proofErr w:type="spellStart"/>
            <w:proofErr w:type="gramStart"/>
            <w:r w:rsidRPr="00723FD6">
              <w:rPr>
                <w:rFonts w:ascii="Helvetica" w:eastAsiaTheme="minorEastAsia" w:hAnsi="Helvetica" w:cs="UniversLTStd"/>
                <w:i/>
                <w:color w:val="000000"/>
                <w:sz w:val="20"/>
                <w:szCs w:val="20"/>
                <w:lang w:val="en-GB"/>
              </w:rPr>
              <w:t>eg</w:t>
            </w:r>
            <w:proofErr w:type="spellEnd"/>
            <w:proofErr w:type="gramEnd"/>
            <w:r w:rsidRPr="00723FD6">
              <w:rPr>
                <w:rFonts w:ascii="Helvetica" w:eastAsiaTheme="minorEastAsia" w:hAnsi="Helvetica" w:cs="UniversLTStd"/>
                <w:i/>
                <w:color w:val="000000"/>
                <w:sz w:val="20"/>
                <w:szCs w:val="20"/>
                <w:lang w:val="en-GB"/>
              </w:rPr>
              <w:t>. Technical</w:t>
            </w:r>
          </w:p>
        </w:tc>
        <w:tc>
          <w:tcPr>
            <w:tcW w:w="1843" w:type="dxa"/>
            <w:vMerge w:val="restart"/>
            <w:vAlign w:val="center"/>
          </w:tcPr>
          <w:p w14:paraId="02DB6876" w14:textId="77777777" w:rsidR="00730DD4" w:rsidRPr="00723FD6" w:rsidRDefault="00730DD4" w:rsidP="00730DD4">
            <w:pPr>
              <w:widowControl w:val="0"/>
              <w:suppressAutoHyphens/>
              <w:autoSpaceDE w:val="0"/>
              <w:autoSpaceDN w:val="0"/>
              <w:adjustRightInd w:val="0"/>
              <w:spacing w:after="57"/>
              <w:textAlignment w:val="center"/>
              <w:rPr>
                <w:rFonts w:ascii="Helvetica" w:eastAsiaTheme="minorEastAsia" w:hAnsi="Helvetica" w:cs="UniversLTStd"/>
                <w:i/>
                <w:color w:val="000000"/>
                <w:sz w:val="20"/>
                <w:szCs w:val="20"/>
                <w:lang w:val="en-GB"/>
              </w:rPr>
            </w:pPr>
            <w:r w:rsidRPr="00723FD6">
              <w:rPr>
                <w:rFonts w:ascii="Helvetica" w:eastAsiaTheme="minorEastAsia" w:hAnsi="Helvetica" w:cs="UniversLTStd"/>
                <w:i/>
                <w:color w:val="000000"/>
                <w:sz w:val="20"/>
                <w:szCs w:val="20"/>
                <w:lang w:val="en-GB"/>
              </w:rPr>
              <w:t>Production machinery has a major malfunction</w:t>
            </w:r>
          </w:p>
        </w:tc>
        <w:tc>
          <w:tcPr>
            <w:tcW w:w="4394" w:type="dxa"/>
            <w:vMerge w:val="restart"/>
            <w:vAlign w:val="center"/>
          </w:tcPr>
          <w:p w14:paraId="3643252C" w14:textId="77777777" w:rsidR="00730DD4" w:rsidRPr="00723FD6" w:rsidRDefault="00730DD4" w:rsidP="00730DD4">
            <w:pPr>
              <w:pStyle w:val="ContentBullets"/>
              <w:spacing w:after="170" w:line="240" w:lineRule="auto"/>
              <w:ind w:left="0" w:firstLine="0"/>
              <w:rPr>
                <w:rFonts w:ascii="Helvetica" w:hAnsi="Helvetica" w:cs="UniversLTStd-LightObl"/>
                <w:i/>
                <w:iCs/>
                <w:sz w:val="20"/>
                <w:szCs w:val="20"/>
              </w:rPr>
            </w:pPr>
            <w:r w:rsidRPr="00723FD6">
              <w:rPr>
                <w:rFonts w:ascii="Helvetica" w:hAnsi="Helvetica" w:cs="UniversLTStd-LightObl"/>
                <w:i/>
                <w:iCs/>
                <w:sz w:val="20"/>
                <w:szCs w:val="20"/>
              </w:rPr>
              <w:t xml:space="preserve">A combination of Reduction Approach through Training on best practice of using machine and Non-Insurance Transfers by having regular maintenance performed by a 3rd party </w:t>
            </w:r>
            <w:proofErr w:type="gramStart"/>
            <w:r w:rsidRPr="00723FD6">
              <w:rPr>
                <w:rFonts w:ascii="Helvetica" w:hAnsi="Helvetica" w:cs="UniversLTStd-LightObl"/>
                <w:i/>
                <w:iCs/>
                <w:sz w:val="20"/>
                <w:szCs w:val="20"/>
              </w:rPr>
              <w:t>who</w:t>
            </w:r>
            <w:proofErr w:type="gramEnd"/>
            <w:r w:rsidRPr="00723FD6">
              <w:rPr>
                <w:rFonts w:ascii="Helvetica" w:hAnsi="Helvetica" w:cs="UniversLTStd-LightObl"/>
                <w:i/>
                <w:iCs/>
                <w:sz w:val="20"/>
                <w:szCs w:val="20"/>
              </w:rPr>
              <w:t xml:space="preserve"> then must supply back up procedures.</w:t>
            </w:r>
          </w:p>
        </w:tc>
        <w:tc>
          <w:tcPr>
            <w:tcW w:w="1985" w:type="dxa"/>
            <w:vAlign w:val="center"/>
          </w:tcPr>
          <w:p w14:paraId="48F5EC91" w14:textId="77777777" w:rsidR="00730DD4" w:rsidRPr="00723FD6" w:rsidRDefault="00730DD4" w:rsidP="00730DD4">
            <w:pPr>
              <w:pStyle w:val="ContentBullets"/>
              <w:spacing w:after="170" w:line="240" w:lineRule="auto"/>
              <w:ind w:left="0" w:firstLine="0"/>
              <w:rPr>
                <w:rFonts w:ascii="Helvetica" w:hAnsi="Helvetica" w:cs="UniversLTStd-Bold"/>
                <w:b/>
                <w:bCs/>
                <w:w w:val="90"/>
                <w:sz w:val="20"/>
                <w:szCs w:val="20"/>
              </w:rPr>
            </w:pPr>
            <w:r w:rsidRPr="00723FD6">
              <w:rPr>
                <w:rFonts w:ascii="Helvetica" w:hAnsi="Helvetica" w:cs="UniversLTStd-Bold"/>
                <w:b/>
                <w:bCs/>
                <w:w w:val="90"/>
                <w:sz w:val="20"/>
                <w:szCs w:val="20"/>
              </w:rPr>
              <w:t>Implement When?</w:t>
            </w:r>
          </w:p>
        </w:tc>
      </w:tr>
      <w:tr w:rsidR="00730DD4" w:rsidRPr="00723FD6" w14:paraId="62EC6F48" w14:textId="77777777" w:rsidTr="00730DD4">
        <w:trPr>
          <w:trHeight w:hRule="exact" w:val="562"/>
        </w:trPr>
        <w:tc>
          <w:tcPr>
            <w:tcW w:w="1560" w:type="dxa"/>
            <w:vMerge/>
            <w:vAlign w:val="center"/>
          </w:tcPr>
          <w:p w14:paraId="04FAA9A1" w14:textId="77777777" w:rsidR="00730DD4" w:rsidRPr="00723FD6" w:rsidRDefault="00730DD4" w:rsidP="00730DD4">
            <w:pPr>
              <w:widowControl w:val="0"/>
              <w:suppressAutoHyphens/>
              <w:autoSpaceDE w:val="0"/>
              <w:autoSpaceDN w:val="0"/>
              <w:adjustRightInd w:val="0"/>
              <w:spacing w:after="170"/>
              <w:jc w:val="center"/>
              <w:textAlignment w:val="center"/>
              <w:rPr>
                <w:rFonts w:ascii="Helvetica" w:eastAsiaTheme="minorEastAsia" w:hAnsi="Helvetica" w:cs="UniversLTStd"/>
                <w:i/>
                <w:color w:val="000000"/>
                <w:sz w:val="20"/>
                <w:szCs w:val="20"/>
                <w:lang w:val="en-GB"/>
              </w:rPr>
            </w:pPr>
          </w:p>
        </w:tc>
        <w:tc>
          <w:tcPr>
            <w:tcW w:w="1843" w:type="dxa"/>
            <w:vMerge/>
            <w:vAlign w:val="center"/>
          </w:tcPr>
          <w:p w14:paraId="1F4A3884" w14:textId="77777777" w:rsidR="00730DD4" w:rsidRPr="00723FD6" w:rsidRDefault="00730DD4" w:rsidP="00730DD4">
            <w:pPr>
              <w:widowControl w:val="0"/>
              <w:suppressAutoHyphens/>
              <w:autoSpaceDE w:val="0"/>
              <w:autoSpaceDN w:val="0"/>
              <w:adjustRightInd w:val="0"/>
              <w:spacing w:after="57"/>
              <w:textAlignment w:val="center"/>
              <w:rPr>
                <w:rFonts w:ascii="Helvetica" w:eastAsiaTheme="minorEastAsia" w:hAnsi="Helvetica" w:cs="UniversLTStd"/>
                <w:color w:val="000000"/>
                <w:sz w:val="20"/>
                <w:szCs w:val="20"/>
                <w:lang w:val="en-GB"/>
              </w:rPr>
            </w:pPr>
          </w:p>
        </w:tc>
        <w:tc>
          <w:tcPr>
            <w:tcW w:w="4394" w:type="dxa"/>
            <w:vMerge/>
            <w:vAlign w:val="center"/>
          </w:tcPr>
          <w:p w14:paraId="7D66EE2D" w14:textId="77777777" w:rsidR="00730DD4" w:rsidRPr="00723FD6" w:rsidRDefault="00730DD4" w:rsidP="00730DD4">
            <w:pPr>
              <w:pStyle w:val="ContentBullets"/>
              <w:spacing w:after="170" w:line="240" w:lineRule="auto"/>
              <w:ind w:left="0" w:firstLine="0"/>
              <w:rPr>
                <w:rFonts w:ascii="Helvetica" w:hAnsi="Helvetica" w:cs="UniversLTStd-LightObl"/>
                <w:i/>
                <w:iCs/>
                <w:sz w:val="20"/>
                <w:szCs w:val="20"/>
              </w:rPr>
            </w:pPr>
          </w:p>
        </w:tc>
        <w:tc>
          <w:tcPr>
            <w:tcW w:w="1985" w:type="dxa"/>
            <w:vAlign w:val="center"/>
          </w:tcPr>
          <w:p w14:paraId="70CC2676" w14:textId="77777777" w:rsidR="00730DD4" w:rsidRPr="00723FD6" w:rsidRDefault="00730DD4" w:rsidP="00730DD4">
            <w:pPr>
              <w:pStyle w:val="ContentBullets"/>
              <w:spacing w:after="170" w:line="240" w:lineRule="auto"/>
              <w:ind w:left="0" w:firstLine="0"/>
              <w:rPr>
                <w:rFonts w:ascii="Helvetica" w:hAnsi="Helvetica" w:cs="UniversLTStd-LightObl"/>
                <w:i/>
                <w:iCs/>
                <w:sz w:val="20"/>
                <w:szCs w:val="20"/>
              </w:rPr>
            </w:pPr>
            <w:r w:rsidRPr="00723FD6">
              <w:rPr>
                <w:rFonts w:ascii="Helvetica" w:hAnsi="Helvetica" w:cs="UniversLTStd-LightObl"/>
                <w:i/>
                <w:iCs/>
                <w:sz w:val="20"/>
                <w:szCs w:val="20"/>
              </w:rPr>
              <w:t>Begin training before purchasing machinery</w:t>
            </w:r>
          </w:p>
        </w:tc>
      </w:tr>
      <w:tr w:rsidR="00730DD4" w:rsidRPr="00723FD6" w14:paraId="2F81CE3F" w14:textId="77777777" w:rsidTr="00730DD4">
        <w:trPr>
          <w:trHeight w:hRule="exact" w:val="340"/>
        </w:trPr>
        <w:tc>
          <w:tcPr>
            <w:tcW w:w="1560" w:type="dxa"/>
            <w:vMerge/>
            <w:vAlign w:val="center"/>
          </w:tcPr>
          <w:p w14:paraId="23760515" w14:textId="77777777" w:rsidR="00730DD4" w:rsidRPr="00723FD6" w:rsidRDefault="00730DD4" w:rsidP="00730DD4">
            <w:pPr>
              <w:widowControl w:val="0"/>
              <w:suppressAutoHyphens/>
              <w:autoSpaceDE w:val="0"/>
              <w:autoSpaceDN w:val="0"/>
              <w:adjustRightInd w:val="0"/>
              <w:spacing w:after="170"/>
              <w:jc w:val="center"/>
              <w:textAlignment w:val="center"/>
              <w:rPr>
                <w:rFonts w:ascii="Helvetica" w:eastAsiaTheme="minorEastAsia" w:hAnsi="Helvetica" w:cs="UniversLTStd"/>
                <w:i/>
                <w:color w:val="000000"/>
                <w:sz w:val="20"/>
                <w:szCs w:val="20"/>
                <w:lang w:val="en-GB"/>
              </w:rPr>
            </w:pPr>
          </w:p>
        </w:tc>
        <w:tc>
          <w:tcPr>
            <w:tcW w:w="1843" w:type="dxa"/>
            <w:vMerge/>
            <w:vAlign w:val="center"/>
          </w:tcPr>
          <w:p w14:paraId="01ADCE00" w14:textId="77777777" w:rsidR="00730DD4" w:rsidRPr="00723FD6" w:rsidRDefault="00730DD4" w:rsidP="00730DD4">
            <w:pPr>
              <w:widowControl w:val="0"/>
              <w:suppressAutoHyphens/>
              <w:autoSpaceDE w:val="0"/>
              <w:autoSpaceDN w:val="0"/>
              <w:adjustRightInd w:val="0"/>
              <w:spacing w:after="57"/>
              <w:textAlignment w:val="center"/>
              <w:rPr>
                <w:rFonts w:ascii="Helvetica" w:eastAsiaTheme="minorEastAsia" w:hAnsi="Helvetica" w:cs="UniversLTStd"/>
                <w:color w:val="000000"/>
                <w:sz w:val="20"/>
                <w:szCs w:val="20"/>
                <w:lang w:val="en-GB"/>
              </w:rPr>
            </w:pPr>
          </w:p>
        </w:tc>
        <w:tc>
          <w:tcPr>
            <w:tcW w:w="4394" w:type="dxa"/>
            <w:vMerge/>
            <w:vAlign w:val="center"/>
          </w:tcPr>
          <w:p w14:paraId="03C4818A" w14:textId="77777777" w:rsidR="00730DD4" w:rsidRPr="00723FD6" w:rsidRDefault="00730DD4" w:rsidP="00730DD4">
            <w:pPr>
              <w:pStyle w:val="ContentBullets"/>
              <w:spacing w:after="170" w:line="240" w:lineRule="auto"/>
              <w:ind w:left="0" w:firstLine="0"/>
              <w:rPr>
                <w:rFonts w:ascii="Helvetica" w:hAnsi="Helvetica" w:cs="UniversLTStd-LightObl"/>
                <w:i/>
                <w:iCs/>
                <w:sz w:val="20"/>
                <w:szCs w:val="20"/>
              </w:rPr>
            </w:pPr>
          </w:p>
        </w:tc>
        <w:tc>
          <w:tcPr>
            <w:tcW w:w="1985" w:type="dxa"/>
            <w:vAlign w:val="center"/>
          </w:tcPr>
          <w:p w14:paraId="24AA2CB4" w14:textId="77777777" w:rsidR="00730DD4" w:rsidRPr="00723FD6" w:rsidRDefault="00730DD4" w:rsidP="00730DD4">
            <w:pPr>
              <w:pStyle w:val="ContentBullets"/>
              <w:spacing w:after="170" w:line="240" w:lineRule="auto"/>
              <w:ind w:left="0" w:firstLine="0"/>
              <w:rPr>
                <w:rFonts w:ascii="Helvetica" w:hAnsi="Helvetica" w:cs="UniversLTStd-Bold"/>
                <w:b/>
                <w:bCs/>
                <w:sz w:val="20"/>
                <w:szCs w:val="20"/>
              </w:rPr>
            </w:pPr>
            <w:r w:rsidRPr="00723FD6">
              <w:rPr>
                <w:rFonts w:ascii="Helvetica" w:hAnsi="Helvetica" w:cs="UniversLTStd-Bold"/>
                <w:b/>
                <w:bCs/>
                <w:sz w:val="20"/>
                <w:szCs w:val="20"/>
              </w:rPr>
              <w:t>Evaluate When?</w:t>
            </w:r>
          </w:p>
        </w:tc>
      </w:tr>
      <w:tr w:rsidR="00730DD4" w:rsidRPr="00723FD6" w14:paraId="0C680F71" w14:textId="77777777" w:rsidTr="00730DD4">
        <w:trPr>
          <w:trHeight w:hRule="exact" w:val="340"/>
        </w:trPr>
        <w:tc>
          <w:tcPr>
            <w:tcW w:w="1560" w:type="dxa"/>
            <w:vMerge/>
            <w:vAlign w:val="center"/>
          </w:tcPr>
          <w:p w14:paraId="21D221D0" w14:textId="77777777" w:rsidR="00730DD4" w:rsidRPr="00723FD6" w:rsidRDefault="00730DD4" w:rsidP="00730DD4">
            <w:pPr>
              <w:widowControl w:val="0"/>
              <w:suppressAutoHyphens/>
              <w:autoSpaceDE w:val="0"/>
              <w:autoSpaceDN w:val="0"/>
              <w:adjustRightInd w:val="0"/>
              <w:spacing w:after="170"/>
              <w:jc w:val="center"/>
              <w:textAlignment w:val="center"/>
              <w:rPr>
                <w:rFonts w:ascii="Helvetica" w:eastAsiaTheme="minorEastAsia" w:hAnsi="Helvetica" w:cs="UniversLTStd"/>
                <w:i/>
                <w:color w:val="000000"/>
                <w:sz w:val="20"/>
                <w:szCs w:val="20"/>
                <w:lang w:val="en-GB"/>
              </w:rPr>
            </w:pPr>
          </w:p>
        </w:tc>
        <w:tc>
          <w:tcPr>
            <w:tcW w:w="1843" w:type="dxa"/>
            <w:vMerge/>
            <w:vAlign w:val="center"/>
          </w:tcPr>
          <w:p w14:paraId="1567FF5F" w14:textId="77777777" w:rsidR="00730DD4" w:rsidRPr="00723FD6" w:rsidRDefault="00730DD4" w:rsidP="00730DD4">
            <w:pPr>
              <w:widowControl w:val="0"/>
              <w:suppressAutoHyphens/>
              <w:autoSpaceDE w:val="0"/>
              <w:autoSpaceDN w:val="0"/>
              <w:adjustRightInd w:val="0"/>
              <w:spacing w:after="57"/>
              <w:textAlignment w:val="center"/>
              <w:rPr>
                <w:rFonts w:ascii="Helvetica" w:eastAsiaTheme="minorEastAsia" w:hAnsi="Helvetica" w:cs="UniversLTStd"/>
                <w:color w:val="000000"/>
                <w:sz w:val="20"/>
                <w:szCs w:val="20"/>
                <w:lang w:val="en-GB"/>
              </w:rPr>
            </w:pPr>
          </w:p>
        </w:tc>
        <w:tc>
          <w:tcPr>
            <w:tcW w:w="4394" w:type="dxa"/>
            <w:vMerge/>
            <w:vAlign w:val="center"/>
          </w:tcPr>
          <w:p w14:paraId="51BC9054" w14:textId="77777777" w:rsidR="00730DD4" w:rsidRPr="00723FD6" w:rsidRDefault="00730DD4" w:rsidP="00730DD4">
            <w:pPr>
              <w:pStyle w:val="ContentBullets"/>
              <w:spacing w:after="170" w:line="240" w:lineRule="auto"/>
              <w:ind w:left="0" w:firstLine="0"/>
              <w:rPr>
                <w:rFonts w:ascii="Helvetica" w:hAnsi="Helvetica" w:cs="UniversLTStd-LightObl"/>
                <w:i/>
                <w:iCs/>
                <w:sz w:val="20"/>
                <w:szCs w:val="20"/>
              </w:rPr>
            </w:pPr>
          </w:p>
        </w:tc>
        <w:tc>
          <w:tcPr>
            <w:tcW w:w="1985" w:type="dxa"/>
            <w:vAlign w:val="center"/>
          </w:tcPr>
          <w:p w14:paraId="49F9BA2C" w14:textId="77777777" w:rsidR="00730DD4" w:rsidRPr="00723FD6" w:rsidRDefault="00730DD4" w:rsidP="00730DD4">
            <w:pPr>
              <w:pStyle w:val="ContentBullets"/>
              <w:spacing w:after="170" w:line="240" w:lineRule="auto"/>
              <w:ind w:left="0" w:firstLine="0"/>
              <w:rPr>
                <w:rFonts w:ascii="Helvetica" w:hAnsi="Helvetica" w:cs="UniversLTStd-LightObl"/>
                <w:i/>
                <w:iCs/>
                <w:sz w:val="20"/>
                <w:szCs w:val="20"/>
              </w:rPr>
            </w:pPr>
            <w:r w:rsidRPr="00723FD6">
              <w:rPr>
                <w:rFonts w:ascii="Helvetica" w:hAnsi="Helvetica" w:cs="UniversLTStd-LightObl"/>
                <w:i/>
                <w:iCs/>
                <w:sz w:val="20"/>
                <w:szCs w:val="20"/>
              </w:rPr>
              <w:t>Every 3 months</w:t>
            </w:r>
          </w:p>
        </w:tc>
      </w:tr>
      <w:tr w:rsidR="00730DD4" w:rsidRPr="00723FD6" w14:paraId="3ECAF5D8" w14:textId="77777777" w:rsidTr="00730DD4">
        <w:trPr>
          <w:trHeight w:hRule="exact" w:val="340"/>
        </w:trPr>
        <w:tc>
          <w:tcPr>
            <w:tcW w:w="1560" w:type="dxa"/>
            <w:vMerge w:val="restart"/>
            <w:vAlign w:val="center"/>
          </w:tcPr>
          <w:p w14:paraId="0F251348"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 xml:space="preserve">1. </w:t>
            </w:r>
            <w:r w:rsidRPr="00723FD6">
              <w:rPr>
                <w:rFonts w:ascii="Helvetica" w:hAnsi="Helvetica" w:cs="UniversLTStd-Light"/>
                <w:sz w:val="20"/>
                <w:szCs w:val="20"/>
              </w:rPr>
              <w:br/>
              <w:t>Strategic</w:t>
            </w:r>
          </w:p>
        </w:tc>
        <w:tc>
          <w:tcPr>
            <w:tcW w:w="1843" w:type="dxa"/>
            <w:vMerge w:val="restart"/>
            <w:vAlign w:val="center"/>
          </w:tcPr>
          <w:p w14:paraId="1C617199"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restart"/>
            <w:vAlign w:val="center"/>
          </w:tcPr>
          <w:p w14:paraId="614FB62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4A0BB927"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w w:val="90"/>
                <w:sz w:val="20"/>
                <w:szCs w:val="20"/>
              </w:rPr>
              <w:t>Implement When?</w:t>
            </w:r>
          </w:p>
        </w:tc>
      </w:tr>
      <w:tr w:rsidR="00730DD4" w:rsidRPr="00723FD6" w14:paraId="054D0956" w14:textId="77777777" w:rsidTr="00730DD4">
        <w:trPr>
          <w:trHeight w:hRule="exact" w:val="340"/>
        </w:trPr>
        <w:tc>
          <w:tcPr>
            <w:tcW w:w="1560" w:type="dxa"/>
            <w:vMerge/>
            <w:vAlign w:val="center"/>
          </w:tcPr>
          <w:p w14:paraId="0B462FCC"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1EA44DCC"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204956C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38934864"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7C997B86" w14:textId="77777777" w:rsidTr="00730DD4">
        <w:trPr>
          <w:trHeight w:hRule="exact" w:val="340"/>
        </w:trPr>
        <w:tc>
          <w:tcPr>
            <w:tcW w:w="1560" w:type="dxa"/>
            <w:vMerge/>
            <w:vAlign w:val="center"/>
          </w:tcPr>
          <w:p w14:paraId="776BD605"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7EFE7D57"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041B78C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2CF6369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sz w:val="20"/>
                <w:szCs w:val="20"/>
              </w:rPr>
              <w:t>Evaluate When?</w:t>
            </w:r>
          </w:p>
        </w:tc>
      </w:tr>
      <w:tr w:rsidR="00730DD4" w:rsidRPr="00723FD6" w14:paraId="2A659398" w14:textId="77777777" w:rsidTr="00730DD4">
        <w:trPr>
          <w:trHeight w:hRule="exact" w:val="340"/>
        </w:trPr>
        <w:tc>
          <w:tcPr>
            <w:tcW w:w="1560" w:type="dxa"/>
            <w:vMerge/>
            <w:vAlign w:val="center"/>
          </w:tcPr>
          <w:p w14:paraId="2724ABC2"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44DDF07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115FE26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267D279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437BDEBE" w14:textId="77777777" w:rsidTr="00730DD4">
        <w:trPr>
          <w:trHeight w:hRule="exact" w:val="340"/>
        </w:trPr>
        <w:tc>
          <w:tcPr>
            <w:tcW w:w="1560" w:type="dxa"/>
            <w:vMerge w:val="restart"/>
            <w:vAlign w:val="center"/>
          </w:tcPr>
          <w:p w14:paraId="15DBF4BB"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2.</w:t>
            </w:r>
            <w:r w:rsidRPr="00723FD6">
              <w:rPr>
                <w:rFonts w:ascii="Helvetica" w:hAnsi="Helvetica" w:cs="UniversLTStd-Light"/>
                <w:sz w:val="20"/>
                <w:szCs w:val="20"/>
              </w:rPr>
              <w:br/>
              <w:t>Financial</w:t>
            </w:r>
          </w:p>
        </w:tc>
        <w:tc>
          <w:tcPr>
            <w:tcW w:w="1843" w:type="dxa"/>
            <w:vMerge w:val="restart"/>
            <w:vAlign w:val="center"/>
          </w:tcPr>
          <w:p w14:paraId="32485A7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restart"/>
            <w:vAlign w:val="center"/>
          </w:tcPr>
          <w:p w14:paraId="1CC43BD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2F39479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w w:val="90"/>
                <w:sz w:val="20"/>
                <w:szCs w:val="20"/>
              </w:rPr>
              <w:t>Implement When?</w:t>
            </w:r>
          </w:p>
        </w:tc>
      </w:tr>
      <w:tr w:rsidR="00730DD4" w:rsidRPr="00723FD6" w14:paraId="1A2A91A5" w14:textId="77777777" w:rsidTr="00730DD4">
        <w:trPr>
          <w:trHeight w:hRule="exact" w:val="340"/>
        </w:trPr>
        <w:tc>
          <w:tcPr>
            <w:tcW w:w="1560" w:type="dxa"/>
            <w:vMerge/>
            <w:vAlign w:val="center"/>
          </w:tcPr>
          <w:p w14:paraId="021D0109"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2DBD59D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542D317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64CFFD0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4304F9B7" w14:textId="77777777" w:rsidTr="00730DD4">
        <w:trPr>
          <w:trHeight w:hRule="exact" w:val="340"/>
        </w:trPr>
        <w:tc>
          <w:tcPr>
            <w:tcW w:w="1560" w:type="dxa"/>
            <w:vMerge/>
            <w:vAlign w:val="center"/>
          </w:tcPr>
          <w:p w14:paraId="6E221ED6"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2E05E4E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332BB183"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2E45B38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sz w:val="20"/>
                <w:szCs w:val="20"/>
              </w:rPr>
              <w:t>Evaluate When?</w:t>
            </w:r>
          </w:p>
        </w:tc>
      </w:tr>
      <w:tr w:rsidR="00730DD4" w:rsidRPr="00723FD6" w14:paraId="09058FE6" w14:textId="77777777" w:rsidTr="00730DD4">
        <w:trPr>
          <w:trHeight w:hRule="exact" w:val="340"/>
        </w:trPr>
        <w:tc>
          <w:tcPr>
            <w:tcW w:w="1560" w:type="dxa"/>
            <w:vMerge/>
            <w:vAlign w:val="center"/>
          </w:tcPr>
          <w:p w14:paraId="30ECB9BF"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049EAD2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56667A8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34785FF2"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7BECB5BA" w14:textId="77777777" w:rsidTr="00730DD4">
        <w:trPr>
          <w:trHeight w:hRule="exact" w:val="340"/>
        </w:trPr>
        <w:tc>
          <w:tcPr>
            <w:tcW w:w="1560" w:type="dxa"/>
            <w:vMerge w:val="restart"/>
            <w:vAlign w:val="center"/>
          </w:tcPr>
          <w:p w14:paraId="356E1AE2" w14:textId="77777777" w:rsidR="00730DD4" w:rsidRPr="00723FD6" w:rsidRDefault="00730DD4" w:rsidP="00730DD4">
            <w:pPr>
              <w:pStyle w:val="ContentBullets"/>
              <w:spacing w:after="170" w:line="240" w:lineRule="auto"/>
              <w:ind w:left="0" w:firstLine="0"/>
              <w:jc w:val="center"/>
              <w:rPr>
                <w:rFonts w:ascii="Helvetica" w:hAnsi="Helvetica" w:cs="UniversLTStd-Light"/>
                <w:w w:val="90"/>
                <w:sz w:val="20"/>
                <w:szCs w:val="20"/>
              </w:rPr>
            </w:pPr>
            <w:r w:rsidRPr="00723FD6">
              <w:rPr>
                <w:rFonts w:ascii="Helvetica" w:hAnsi="Helvetica" w:cs="UniversLTStd-Light"/>
                <w:w w:val="90"/>
                <w:sz w:val="20"/>
                <w:szCs w:val="20"/>
              </w:rPr>
              <w:t xml:space="preserve">3. </w:t>
            </w:r>
            <w:r w:rsidRPr="00723FD6">
              <w:rPr>
                <w:rFonts w:ascii="Helvetica" w:hAnsi="Helvetica" w:cs="UniversLTStd-Light"/>
                <w:w w:val="90"/>
                <w:sz w:val="20"/>
                <w:szCs w:val="20"/>
              </w:rPr>
              <w:br/>
            </w:r>
            <w:r w:rsidRPr="00723FD6">
              <w:rPr>
                <w:rFonts w:ascii="Helvetica" w:hAnsi="Helvetica" w:cs="UniversLTStd-Light"/>
                <w:sz w:val="20"/>
                <w:szCs w:val="20"/>
              </w:rPr>
              <w:t>Operational</w:t>
            </w:r>
          </w:p>
        </w:tc>
        <w:tc>
          <w:tcPr>
            <w:tcW w:w="1843" w:type="dxa"/>
            <w:vMerge w:val="restart"/>
            <w:vAlign w:val="center"/>
          </w:tcPr>
          <w:p w14:paraId="5C0A3002"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restart"/>
            <w:vAlign w:val="center"/>
          </w:tcPr>
          <w:p w14:paraId="0DE0A9C0"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7EDCE93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w w:val="90"/>
                <w:sz w:val="20"/>
                <w:szCs w:val="20"/>
              </w:rPr>
              <w:t>Implement When?</w:t>
            </w:r>
          </w:p>
        </w:tc>
      </w:tr>
      <w:tr w:rsidR="00730DD4" w:rsidRPr="00723FD6" w14:paraId="66ED5A2F" w14:textId="77777777" w:rsidTr="00730DD4">
        <w:trPr>
          <w:trHeight w:hRule="exact" w:val="340"/>
        </w:trPr>
        <w:tc>
          <w:tcPr>
            <w:tcW w:w="1560" w:type="dxa"/>
            <w:vMerge/>
            <w:vAlign w:val="center"/>
          </w:tcPr>
          <w:p w14:paraId="4304A86A" w14:textId="77777777" w:rsidR="00730DD4" w:rsidRPr="00723FD6" w:rsidRDefault="00730DD4" w:rsidP="00730DD4">
            <w:pPr>
              <w:pStyle w:val="ContentBullets"/>
              <w:spacing w:after="170" w:line="240" w:lineRule="auto"/>
              <w:ind w:left="0" w:firstLine="0"/>
              <w:jc w:val="center"/>
              <w:rPr>
                <w:rFonts w:ascii="Helvetica" w:hAnsi="Helvetica" w:cs="UniversLTStd-Light"/>
                <w:w w:val="90"/>
                <w:sz w:val="20"/>
                <w:szCs w:val="20"/>
              </w:rPr>
            </w:pPr>
          </w:p>
        </w:tc>
        <w:tc>
          <w:tcPr>
            <w:tcW w:w="1843" w:type="dxa"/>
            <w:vMerge/>
            <w:vAlign w:val="center"/>
          </w:tcPr>
          <w:p w14:paraId="24BDD07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20F4070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4CBF6E0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1BC8C3A6" w14:textId="77777777" w:rsidTr="00730DD4">
        <w:trPr>
          <w:trHeight w:hRule="exact" w:val="340"/>
        </w:trPr>
        <w:tc>
          <w:tcPr>
            <w:tcW w:w="1560" w:type="dxa"/>
            <w:vMerge/>
            <w:vAlign w:val="center"/>
          </w:tcPr>
          <w:p w14:paraId="3AA9B423" w14:textId="77777777" w:rsidR="00730DD4" w:rsidRPr="00723FD6" w:rsidRDefault="00730DD4" w:rsidP="00730DD4">
            <w:pPr>
              <w:pStyle w:val="ContentBullets"/>
              <w:spacing w:after="170" w:line="240" w:lineRule="auto"/>
              <w:ind w:left="0" w:firstLine="0"/>
              <w:jc w:val="center"/>
              <w:rPr>
                <w:rFonts w:ascii="Helvetica" w:hAnsi="Helvetica" w:cs="UniversLTStd-Light"/>
                <w:w w:val="90"/>
                <w:sz w:val="20"/>
                <w:szCs w:val="20"/>
              </w:rPr>
            </w:pPr>
          </w:p>
        </w:tc>
        <w:tc>
          <w:tcPr>
            <w:tcW w:w="1843" w:type="dxa"/>
            <w:vMerge/>
            <w:vAlign w:val="center"/>
          </w:tcPr>
          <w:p w14:paraId="1B706E3F"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43421DF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5A842D40"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sz w:val="20"/>
                <w:szCs w:val="20"/>
              </w:rPr>
              <w:t>Evaluate When?</w:t>
            </w:r>
          </w:p>
        </w:tc>
      </w:tr>
      <w:tr w:rsidR="00730DD4" w:rsidRPr="00723FD6" w14:paraId="6CFB56C1" w14:textId="77777777" w:rsidTr="00730DD4">
        <w:trPr>
          <w:trHeight w:hRule="exact" w:val="340"/>
        </w:trPr>
        <w:tc>
          <w:tcPr>
            <w:tcW w:w="1560" w:type="dxa"/>
            <w:vMerge/>
            <w:vAlign w:val="center"/>
          </w:tcPr>
          <w:p w14:paraId="00067127" w14:textId="77777777" w:rsidR="00730DD4" w:rsidRPr="00723FD6" w:rsidRDefault="00730DD4" w:rsidP="00730DD4">
            <w:pPr>
              <w:pStyle w:val="ContentBullets"/>
              <w:spacing w:after="170" w:line="240" w:lineRule="auto"/>
              <w:ind w:left="0" w:firstLine="0"/>
              <w:jc w:val="center"/>
              <w:rPr>
                <w:rFonts w:ascii="Helvetica" w:hAnsi="Helvetica" w:cs="UniversLTStd-Light"/>
                <w:w w:val="90"/>
                <w:sz w:val="20"/>
                <w:szCs w:val="20"/>
              </w:rPr>
            </w:pPr>
          </w:p>
        </w:tc>
        <w:tc>
          <w:tcPr>
            <w:tcW w:w="1843" w:type="dxa"/>
            <w:vMerge/>
            <w:vAlign w:val="center"/>
          </w:tcPr>
          <w:p w14:paraId="122FA157"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484D349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54E8406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6C61043F" w14:textId="77777777" w:rsidTr="00730DD4">
        <w:trPr>
          <w:trHeight w:hRule="exact" w:val="340"/>
        </w:trPr>
        <w:tc>
          <w:tcPr>
            <w:tcW w:w="1560" w:type="dxa"/>
            <w:vMerge w:val="restart"/>
            <w:vAlign w:val="center"/>
          </w:tcPr>
          <w:p w14:paraId="013C11D1"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4.</w:t>
            </w:r>
            <w:r w:rsidRPr="00723FD6">
              <w:rPr>
                <w:rFonts w:ascii="Helvetica" w:hAnsi="Helvetica" w:cs="UniversLTStd-Light"/>
                <w:sz w:val="20"/>
                <w:szCs w:val="20"/>
              </w:rPr>
              <w:br/>
              <w:t>Employee</w:t>
            </w:r>
          </w:p>
        </w:tc>
        <w:tc>
          <w:tcPr>
            <w:tcW w:w="1843" w:type="dxa"/>
            <w:vMerge w:val="restart"/>
            <w:vAlign w:val="center"/>
          </w:tcPr>
          <w:p w14:paraId="78844162"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restart"/>
            <w:vAlign w:val="center"/>
          </w:tcPr>
          <w:p w14:paraId="04CD513B"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53B1F06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w w:val="90"/>
                <w:sz w:val="20"/>
                <w:szCs w:val="20"/>
              </w:rPr>
              <w:t>Implement When?</w:t>
            </w:r>
          </w:p>
        </w:tc>
      </w:tr>
      <w:tr w:rsidR="00730DD4" w:rsidRPr="00723FD6" w14:paraId="58DFCEC1" w14:textId="77777777" w:rsidTr="00730DD4">
        <w:trPr>
          <w:trHeight w:hRule="exact" w:val="340"/>
        </w:trPr>
        <w:tc>
          <w:tcPr>
            <w:tcW w:w="1560" w:type="dxa"/>
            <w:vMerge/>
            <w:vAlign w:val="center"/>
          </w:tcPr>
          <w:p w14:paraId="60ECDABF"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7990C6F2"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422D31E4"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5ADFDAF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35ED8519" w14:textId="77777777" w:rsidTr="00730DD4">
        <w:trPr>
          <w:trHeight w:hRule="exact" w:val="340"/>
        </w:trPr>
        <w:tc>
          <w:tcPr>
            <w:tcW w:w="1560" w:type="dxa"/>
            <w:vMerge/>
            <w:vAlign w:val="center"/>
          </w:tcPr>
          <w:p w14:paraId="1D0BB595"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6541C51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27329A10"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5B4D0CB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sz w:val="20"/>
                <w:szCs w:val="20"/>
              </w:rPr>
              <w:t>Evaluate When?</w:t>
            </w:r>
          </w:p>
        </w:tc>
      </w:tr>
      <w:tr w:rsidR="00730DD4" w:rsidRPr="00723FD6" w14:paraId="15C7EF4D" w14:textId="77777777" w:rsidTr="00730DD4">
        <w:trPr>
          <w:trHeight w:hRule="exact" w:val="340"/>
        </w:trPr>
        <w:tc>
          <w:tcPr>
            <w:tcW w:w="1560" w:type="dxa"/>
            <w:vMerge/>
            <w:vAlign w:val="center"/>
          </w:tcPr>
          <w:p w14:paraId="7417E7E5"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542837E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25F54833"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4DDF979B"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1DB4C900" w14:textId="77777777" w:rsidTr="00730DD4">
        <w:trPr>
          <w:trHeight w:hRule="exact" w:val="340"/>
        </w:trPr>
        <w:tc>
          <w:tcPr>
            <w:tcW w:w="1560" w:type="dxa"/>
            <w:vMerge w:val="restart"/>
            <w:vAlign w:val="center"/>
          </w:tcPr>
          <w:p w14:paraId="32341638"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 xml:space="preserve">5. </w:t>
            </w:r>
            <w:r w:rsidRPr="00723FD6">
              <w:rPr>
                <w:rFonts w:ascii="Helvetica" w:hAnsi="Helvetica" w:cs="UniversLTStd-Light"/>
                <w:sz w:val="20"/>
                <w:szCs w:val="20"/>
              </w:rPr>
              <w:br/>
              <w:t>Environmental</w:t>
            </w:r>
          </w:p>
        </w:tc>
        <w:tc>
          <w:tcPr>
            <w:tcW w:w="1843" w:type="dxa"/>
            <w:vMerge w:val="restart"/>
            <w:vAlign w:val="center"/>
          </w:tcPr>
          <w:p w14:paraId="1345337F"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restart"/>
            <w:vAlign w:val="center"/>
          </w:tcPr>
          <w:p w14:paraId="60D537BF"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6EC8857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w w:val="90"/>
                <w:sz w:val="20"/>
                <w:szCs w:val="20"/>
              </w:rPr>
              <w:t>Implement When?</w:t>
            </w:r>
          </w:p>
        </w:tc>
      </w:tr>
      <w:tr w:rsidR="00730DD4" w:rsidRPr="00723FD6" w14:paraId="0A9C2570" w14:textId="77777777" w:rsidTr="00730DD4">
        <w:trPr>
          <w:trHeight w:hRule="exact" w:val="340"/>
        </w:trPr>
        <w:tc>
          <w:tcPr>
            <w:tcW w:w="1560" w:type="dxa"/>
            <w:vMerge/>
            <w:vAlign w:val="center"/>
          </w:tcPr>
          <w:p w14:paraId="3B8FC344"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1542DF5F"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418006EB"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6796432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3734DCB5" w14:textId="77777777" w:rsidTr="00730DD4">
        <w:trPr>
          <w:trHeight w:hRule="exact" w:val="340"/>
        </w:trPr>
        <w:tc>
          <w:tcPr>
            <w:tcW w:w="1560" w:type="dxa"/>
            <w:vMerge/>
            <w:vAlign w:val="center"/>
          </w:tcPr>
          <w:p w14:paraId="2354F87B"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0DCD4268"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16793A58"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43BFFC0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sz w:val="20"/>
                <w:szCs w:val="20"/>
              </w:rPr>
              <w:t>Evaluate When?</w:t>
            </w:r>
          </w:p>
        </w:tc>
      </w:tr>
      <w:tr w:rsidR="00730DD4" w:rsidRPr="00723FD6" w14:paraId="6FCD2644" w14:textId="77777777" w:rsidTr="00730DD4">
        <w:trPr>
          <w:trHeight w:hRule="exact" w:val="340"/>
        </w:trPr>
        <w:tc>
          <w:tcPr>
            <w:tcW w:w="1560" w:type="dxa"/>
            <w:vMerge/>
            <w:vAlign w:val="center"/>
          </w:tcPr>
          <w:p w14:paraId="0203D3C4"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ign w:val="center"/>
          </w:tcPr>
          <w:p w14:paraId="67DFA8AB"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0A56973F"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36F4FE50"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28BC161C" w14:textId="77777777" w:rsidTr="00730DD4">
        <w:trPr>
          <w:trHeight w:hRule="exact" w:val="340"/>
        </w:trPr>
        <w:tc>
          <w:tcPr>
            <w:tcW w:w="1560" w:type="dxa"/>
            <w:vMerge w:val="restart"/>
            <w:vAlign w:val="center"/>
          </w:tcPr>
          <w:p w14:paraId="2C41EB6D"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6.</w:t>
            </w:r>
            <w:r w:rsidRPr="00723FD6">
              <w:rPr>
                <w:rFonts w:ascii="Helvetica" w:hAnsi="Helvetica" w:cs="UniversLTStd-Light"/>
                <w:sz w:val="20"/>
                <w:szCs w:val="20"/>
              </w:rPr>
              <w:br/>
              <w:t>Political &amp; Economic</w:t>
            </w:r>
          </w:p>
        </w:tc>
        <w:tc>
          <w:tcPr>
            <w:tcW w:w="1843" w:type="dxa"/>
            <w:vMerge w:val="restart"/>
            <w:vAlign w:val="center"/>
          </w:tcPr>
          <w:p w14:paraId="77F17DA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restart"/>
            <w:vAlign w:val="center"/>
          </w:tcPr>
          <w:p w14:paraId="066E4D5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50996B74"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w w:val="90"/>
                <w:sz w:val="20"/>
                <w:szCs w:val="20"/>
              </w:rPr>
              <w:t>Implement When?</w:t>
            </w:r>
          </w:p>
        </w:tc>
      </w:tr>
      <w:tr w:rsidR="00730DD4" w:rsidRPr="00723FD6" w14:paraId="66F44674" w14:textId="77777777" w:rsidTr="00730DD4">
        <w:trPr>
          <w:trHeight w:hRule="exact" w:val="340"/>
        </w:trPr>
        <w:tc>
          <w:tcPr>
            <w:tcW w:w="1560" w:type="dxa"/>
            <w:vMerge/>
            <w:vAlign w:val="center"/>
          </w:tcPr>
          <w:p w14:paraId="52A90943"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1843" w:type="dxa"/>
            <w:vMerge/>
            <w:vAlign w:val="center"/>
          </w:tcPr>
          <w:p w14:paraId="39D5280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416E7D53"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46CAA3A2"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1D650364" w14:textId="77777777" w:rsidTr="00730DD4">
        <w:trPr>
          <w:trHeight w:hRule="exact" w:val="340"/>
        </w:trPr>
        <w:tc>
          <w:tcPr>
            <w:tcW w:w="1560" w:type="dxa"/>
            <w:vMerge/>
            <w:vAlign w:val="center"/>
          </w:tcPr>
          <w:p w14:paraId="443FD0B8"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1843" w:type="dxa"/>
            <w:vMerge/>
            <w:vAlign w:val="center"/>
          </w:tcPr>
          <w:p w14:paraId="5F36F0F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59C82B6B"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6F369E5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sz w:val="20"/>
                <w:szCs w:val="20"/>
              </w:rPr>
              <w:t>Evaluate When?</w:t>
            </w:r>
          </w:p>
        </w:tc>
      </w:tr>
      <w:tr w:rsidR="00730DD4" w:rsidRPr="00723FD6" w14:paraId="66112DE4" w14:textId="77777777" w:rsidTr="00730DD4">
        <w:trPr>
          <w:trHeight w:hRule="exact" w:val="340"/>
        </w:trPr>
        <w:tc>
          <w:tcPr>
            <w:tcW w:w="1560" w:type="dxa"/>
            <w:vMerge/>
            <w:vAlign w:val="center"/>
          </w:tcPr>
          <w:p w14:paraId="473FC501"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1843" w:type="dxa"/>
            <w:vMerge/>
            <w:vAlign w:val="center"/>
          </w:tcPr>
          <w:p w14:paraId="7475A19C"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ign w:val="center"/>
          </w:tcPr>
          <w:p w14:paraId="5FC5CD3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vAlign w:val="center"/>
          </w:tcPr>
          <w:p w14:paraId="425F88D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78C14890" w14:textId="77777777" w:rsidTr="00730DD4">
        <w:trPr>
          <w:trHeight w:hRule="exact" w:val="340"/>
        </w:trPr>
        <w:tc>
          <w:tcPr>
            <w:tcW w:w="1560" w:type="dxa"/>
            <w:vMerge w:val="restart"/>
          </w:tcPr>
          <w:p w14:paraId="3C1A6DDA" w14:textId="77777777" w:rsidR="00730DD4" w:rsidRPr="00723FD6" w:rsidRDefault="00730DD4" w:rsidP="00730DD4">
            <w:pPr>
              <w:pStyle w:val="ContentBullets"/>
              <w:spacing w:before="170"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7.</w:t>
            </w:r>
            <w:r w:rsidRPr="00723FD6">
              <w:rPr>
                <w:rFonts w:ascii="Helvetica" w:hAnsi="Helvetica" w:cs="UniversLTStd-Light"/>
                <w:sz w:val="20"/>
                <w:szCs w:val="20"/>
              </w:rPr>
              <w:br/>
              <w:t>Health and Safety</w:t>
            </w:r>
          </w:p>
          <w:p w14:paraId="5CF51EDB"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p w14:paraId="42ADAF85"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1843" w:type="dxa"/>
            <w:vMerge w:val="restart"/>
          </w:tcPr>
          <w:p w14:paraId="1C3353B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val="restart"/>
          </w:tcPr>
          <w:p w14:paraId="78204C01"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p w14:paraId="0A10B41C"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tcPr>
          <w:p w14:paraId="3DDA3F7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w w:val="90"/>
                <w:sz w:val="20"/>
                <w:szCs w:val="20"/>
              </w:rPr>
              <w:t>Implement When?</w:t>
            </w:r>
          </w:p>
        </w:tc>
      </w:tr>
      <w:tr w:rsidR="00730DD4" w:rsidRPr="00723FD6" w14:paraId="3D7F54A7" w14:textId="77777777" w:rsidTr="00730DD4">
        <w:trPr>
          <w:trHeight w:hRule="exact" w:val="340"/>
        </w:trPr>
        <w:tc>
          <w:tcPr>
            <w:tcW w:w="1560" w:type="dxa"/>
            <w:vMerge/>
          </w:tcPr>
          <w:p w14:paraId="2A09AD15"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1843" w:type="dxa"/>
            <w:vMerge/>
          </w:tcPr>
          <w:p w14:paraId="5041C057"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tcPr>
          <w:p w14:paraId="057CAEE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tcPr>
          <w:p w14:paraId="1B4EEA4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1AF81CFF" w14:textId="77777777" w:rsidTr="00730DD4">
        <w:trPr>
          <w:trHeight w:hRule="exact" w:val="340"/>
        </w:trPr>
        <w:tc>
          <w:tcPr>
            <w:tcW w:w="1560" w:type="dxa"/>
            <w:vMerge/>
          </w:tcPr>
          <w:p w14:paraId="58DF6BD9"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1843" w:type="dxa"/>
            <w:vMerge/>
          </w:tcPr>
          <w:p w14:paraId="0E39543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tcPr>
          <w:p w14:paraId="4860FA3B"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tcPr>
          <w:p w14:paraId="4B6C7603"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r w:rsidRPr="00723FD6">
              <w:rPr>
                <w:rFonts w:ascii="Helvetica" w:hAnsi="Helvetica" w:cs="UniversLTStd-Bold"/>
                <w:b/>
                <w:bCs/>
                <w:sz w:val="20"/>
                <w:szCs w:val="20"/>
              </w:rPr>
              <w:t>Evaluate When?</w:t>
            </w:r>
          </w:p>
        </w:tc>
      </w:tr>
      <w:tr w:rsidR="00730DD4" w:rsidRPr="00723FD6" w14:paraId="1619DEBF" w14:textId="77777777" w:rsidTr="00730DD4">
        <w:trPr>
          <w:trHeight w:hRule="exact" w:val="340"/>
        </w:trPr>
        <w:tc>
          <w:tcPr>
            <w:tcW w:w="1560" w:type="dxa"/>
            <w:vMerge/>
          </w:tcPr>
          <w:p w14:paraId="3B7D1630"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1843" w:type="dxa"/>
            <w:vMerge/>
          </w:tcPr>
          <w:p w14:paraId="48C90814"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4394" w:type="dxa"/>
            <w:vMerge/>
          </w:tcPr>
          <w:p w14:paraId="6347BC88"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1985" w:type="dxa"/>
          </w:tcPr>
          <w:p w14:paraId="5218A25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bl>
    <w:p w14:paraId="7982FCC1" w14:textId="77777777" w:rsidR="00730DD4" w:rsidRPr="00723FD6" w:rsidRDefault="00730DD4" w:rsidP="00730DD4">
      <w:pPr>
        <w:pStyle w:val="NoParagraphStyle"/>
        <w:suppressAutoHyphens/>
        <w:rPr>
          <w:rFonts w:ascii="Helvetica" w:hAnsi="Helvetica" w:cs="UniversLTStd-BoldCn"/>
          <w:b/>
          <w:bCs/>
          <w:color w:val="808080" w:themeColor="background1" w:themeShade="80"/>
          <w:sz w:val="36"/>
          <w:szCs w:val="36"/>
        </w:rPr>
      </w:pPr>
    </w:p>
    <w:p w14:paraId="3127813C"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hAnsi="Helvetica" w:cs="UniversLTStd-Bold"/>
          <w:b/>
          <w:bCs/>
          <w:color w:val="000000"/>
          <w:lang w:val="en-GB"/>
        </w:rPr>
      </w:pPr>
    </w:p>
    <w:p w14:paraId="53959DDB"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hAnsi="Helvetica" w:cs="UniversLTStd-Bold"/>
          <w:b/>
          <w:bCs/>
          <w:color w:val="000000"/>
          <w:lang w:val="en-GB"/>
        </w:rPr>
      </w:pPr>
    </w:p>
    <w:p w14:paraId="2DD5CA34"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hAnsi="Helvetica" w:cs="UniversLTStd-Bold"/>
          <w:b/>
          <w:bCs/>
          <w:color w:val="000000"/>
          <w:lang w:val="en-GB"/>
        </w:rPr>
      </w:pPr>
    </w:p>
    <w:p w14:paraId="784F68F9" w14:textId="77777777" w:rsidR="00730DD4" w:rsidRPr="00723FD6"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r w:rsidRPr="00723FD6">
        <w:rPr>
          <w:rFonts w:ascii="Helvetica" w:hAnsi="Helvetica" w:cs="UniversLTStd-BoldCn"/>
          <w:b/>
          <w:bCs/>
          <w:color w:val="000000"/>
          <w:sz w:val="36"/>
          <w:szCs w:val="36"/>
          <w:lang w:val="en-GB"/>
        </w:rPr>
        <w:t>Risk Management Plan | Policy And Procedure</w:t>
      </w:r>
    </w:p>
    <w:tbl>
      <w:tblPr>
        <w:tblStyle w:val="TableGrid"/>
        <w:tblW w:w="8931" w:type="dxa"/>
        <w:tblInd w:w="-176" w:type="dxa"/>
        <w:tblLayout w:type="fixed"/>
        <w:tblLook w:val="04A0" w:firstRow="1" w:lastRow="0" w:firstColumn="1" w:lastColumn="0" w:noHBand="0" w:noVBand="1"/>
      </w:tblPr>
      <w:tblGrid>
        <w:gridCol w:w="1560"/>
        <w:gridCol w:w="2126"/>
        <w:gridCol w:w="5245"/>
      </w:tblGrid>
      <w:tr w:rsidR="00730DD4" w:rsidRPr="00723FD6" w14:paraId="2E3EFFBD" w14:textId="77777777" w:rsidTr="007F330A">
        <w:trPr>
          <w:trHeight w:hRule="exact" w:val="607"/>
        </w:trPr>
        <w:tc>
          <w:tcPr>
            <w:tcW w:w="8931" w:type="dxa"/>
            <w:gridSpan w:val="3"/>
            <w:shd w:val="clear" w:color="auto" w:fill="F2F2F2" w:themeFill="background1" w:themeFillShade="F2"/>
            <w:vAlign w:val="center"/>
          </w:tcPr>
          <w:p w14:paraId="6ED64C6E" w14:textId="77777777" w:rsidR="00730DD4" w:rsidRPr="00723FD6" w:rsidRDefault="00730DD4" w:rsidP="007F330A">
            <w:pPr>
              <w:widowControl w:val="0"/>
              <w:suppressAutoHyphens/>
              <w:autoSpaceDE w:val="0"/>
              <w:autoSpaceDN w:val="0"/>
              <w:adjustRightInd w:val="0"/>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Risk Policy Procedures</w:t>
            </w:r>
          </w:p>
        </w:tc>
      </w:tr>
      <w:tr w:rsidR="00730DD4" w:rsidRPr="00723FD6" w14:paraId="6149FCE5" w14:textId="77777777" w:rsidTr="00730DD4">
        <w:trPr>
          <w:trHeight w:hRule="exact" w:val="431"/>
        </w:trPr>
        <w:tc>
          <w:tcPr>
            <w:tcW w:w="1560" w:type="dxa"/>
            <w:vAlign w:val="center"/>
          </w:tcPr>
          <w:p w14:paraId="41E5BF2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Type</w:t>
            </w:r>
          </w:p>
        </w:tc>
        <w:tc>
          <w:tcPr>
            <w:tcW w:w="2126" w:type="dxa"/>
            <w:vAlign w:val="center"/>
          </w:tcPr>
          <w:p w14:paraId="25E38F5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Risks</w:t>
            </w:r>
          </w:p>
        </w:tc>
        <w:tc>
          <w:tcPr>
            <w:tcW w:w="5245" w:type="dxa"/>
            <w:vAlign w:val="center"/>
          </w:tcPr>
          <w:p w14:paraId="25FFCC3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b/>
                <w:color w:val="000000"/>
                <w:sz w:val="20"/>
                <w:szCs w:val="20"/>
                <w:lang w:val="en-GB"/>
              </w:rPr>
            </w:pPr>
            <w:r w:rsidRPr="00723FD6">
              <w:rPr>
                <w:rFonts w:ascii="Helvetica" w:eastAsiaTheme="minorEastAsia" w:hAnsi="Helvetica" w:cs="UniversLTStd"/>
                <w:b/>
                <w:color w:val="000000"/>
                <w:sz w:val="20"/>
                <w:szCs w:val="20"/>
                <w:lang w:val="en-GB"/>
              </w:rPr>
              <w:t>Policy and Procedure (rules)</w:t>
            </w:r>
          </w:p>
        </w:tc>
      </w:tr>
      <w:tr w:rsidR="00730DD4" w:rsidRPr="00723FD6" w14:paraId="2B0A9400" w14:textId="77777777" w:rsidTr="00730DD4">
        <w:trPr>
          <w:trHeight w:hRule="exact" w:val="347"/>
        </w:trPr>
        <w:tc>
          <w:tcPr>
            <w:tcW w:w="1560" w:type="dxa"/>
            <w:vMerge w:val="restart"/>
            <w:vAlign w:val="center"/>
          </w:tcPr>
          <w:p w14:paraId="6E77CFC1" w14:textId="77777777" w:rsidR="00730DD4" w:rsidRPr="00723FD6" w:rsidRDefault="00730DD4" w:rsidP="00730DD4">
            <w:pPr>
              <w:widowControl w:val="0"/>
              <w:suppressAutoHyphens/>
              <w:autoSpaceDE w:val="0"/>
              <w:autoSpaceDN w:val="0"/>
              <w:adjustRightInd w:val="0"/>
              <w:spacing w:after="170"/>
              <w:jc w:val="center"/>
              <w:textAlignment w:val="center"/>
              <w:rPr>
                <w:rFonts w:ascii="Helvetica" w:eastAsiaTheme="minorEastAsia" w:hAnsi="Helvetica" w:cs="UniversLTStd"/>
                <w:i/>
                <w:color w:val="000000"/>
                <w:sz w:val="20"/>
                <w:szCs w:val="20"/>
                <w:lang w:val="en-GB"/>
              </w:rPr>
            </w:pPr>
            <w:proofErr w:type="spellStart"/>
            <w:proofErr w:type="gramStart"/>
            <w:r w:rsidRPr="00723FD6">
              <w:rPr>
                <w:rFonts w:ascii="Helvetica" w:eastAsiaTheme="minorEastAsia" w:hAnsi="Helvetica" w:cs="UniversLTStd"/>
                <w:i/>
                <w:color w:val="000000"/>
                <w:sz w:val="20"/>
                <w:szCs w:val="20"/>
                <w:lang w:val="en-GB"/>
              </w:rPr>
              <w:t>eg</w:t>
            </w:r>
            <w:proofErr w:type="spellEnd"/>
            <w:proofErr w:type="gramEnd"/>
            <w:r w:rsidRPr="00723FD6">
              <w:rPr>
                <w:rFonts w:ascii="Helvetica" w:eastAsiaTheme="minorEastAsia" w:hAnsi="Helvetica" w:cs="UniversLTStd"/>
                <w:i/>
                <w:color w:val="000000"/>
                <w:sz w:val="20"/>
                <w:szCs w:val="20"/>
                <w:lang w:val="en-GB"/>
              </w:rPr>
              <w:t>. Technical</w:t>
            </w:r>
          </w:p>
        </w:tc>
        <w:tc>
          <w:tcPr>
            <w:tcW w:w="2126" w:type="dxa"/>
            <w:vMerge w:val="restart"/>
            <w:vAlign w:val="center"/>
          </w:tcPr>
          <w:p w14:paraId="056A14E8" w14:textId="77777777" w:rsidR="00730DD4" w:rsidRPr="00723FD6" w:rsidRDefault="00730DD4" w:rsidP="00730DD4">
            <w:pPr>
              <w:widowControl w:val="0"/>
              <w:suppressAutoHyphens/>
              <w:autoSpaceDE w:val="0"/>
              <w:autoSpaceDN w:val="0"/>
              <w:adjustRightInd w:val="0"/>
              <w:spacing w:after="57"/>
              <w:textAlignment w:val="center"/>
              <w:rPr>
                <w:rFonts w:ascii="Helvetica" w:eastAsiaTheme="minorEastAsia" w:hAnsi="Helvetica" w:cs="UniversLTStd"/>
                <w:i/>
                <w:color w:val="000000"/>
                <w:sz w:val="20"/>
                <w:szCs w:val="20"/>
                <w:lang w:val="en-GB"/>
              </w:rPr>
            </w:pPr>
            <w:r w:rsidRPr="00723FD6">
              <w:rPr>
                <w:rFonts w:ascii="Helvetica" w:eastAsiaTheme="minorEastAsia" w:hAnsi="Helvetica" w:cs="UniversLTStd"/>
                <w:i/>
                <w:color w:val="000000"/>
                <w:sz w:val="20"/>
                <w:szCs w:val="20"/>
                <w:lang w:val="en-GB"/>
              </w:rPr>
              <w:t>Production machinery has a major malfunction</w:t>
            </w:r>
          </w:p>
        </w:tc>
        <w:tc>
          <w:tcPr>
            <w:tcW w:w="5245" w:type="dxa"/>
            <w:vMerge w:val="restart"/>
            <w:vAlign w:val="center"/>
          </w:tcPr>
          <w:p w14:paraId="51B0AA13" w14:textId="77777777" w:rsidR="00730DD4" w:rsidRPr="00723FD6" w:rsidRDefault="00730DD4" w:rsidP="00730DD4">
            <w:pPr>
              <w:widowControl w:val="0"/>
              <w:suppressAutoHyphens/>
              <w:autoSpaceDE w:val="0"/>
              <w:autoSpaceDN w:val="0"/>
              <w:adjustRightInd w:val="0"/>
              <w:spacing w:after="170" w:line="300" w:lineRule="atLeast"/>
              <w:textAlignment w:val="center"/>
              <w:rPr>
                <w:rFonts w:ascii="Helvetica" w:eastAsiaTheme="minorEastAsia" w:hAnsi="Helvetica" w:cs="UniversLTStd-LightObl"/>
                <w:i/>
                <w:iCs/>
                <w:color w:val="000000"/>
                <w:sz w:val="20"/>
                <w:szCs w:val="20"/>
                <w:lang w:val="en-GB"/>
              </w:rPr>
            </w:pPr>
            <w:r w:rsidRPr="00723FD6">
              <w:rPr>
                <w:rFonts w:ascii="Helvetica" w:eastAsiaTheme="minorEastAsia" w:hAnsi="Helvetica" w:cs="UniversLTStd-LightObl"/>
                <w:i/>
                <w:iCs/>
                <w:color w:val="000000"/>
                <w:sz w:val="20"/>
                <w:szCs w:val="20"/>
                <w:lang w:val="en-GB"/>
              </w:rPr>
              <w:t xml:space="preserve"> - </w:t>
            </w:r>
            <w:proofErr w:type="gramStart"/>
            <w:r w:rsidRPr="00723FD6">
              <w:rPr>
                <w:rFonts w:ascii="Helvetica" w:eastAsiaTheme="minorEastAsia" w:hAnsi="Helvetica" w:cs="UniversLTStd-LightObl"/>
                <w:i/>
                <w:iCs/>
                <w:color w:val="000000"/>
                <w:sz w:val="20"/>
                <w:szCs w:val="20"/>
                <w:lang w:val="en-GB"/>
              </w:rPr>
              <w:t>staff</w:t>
            </w:r>
            <w:proofErr w:type="gramEnd"/>
            <w:r w:rsidRPr="00723FD6">
              <w:rPr>
                <w:rFonts w:ascii="Helvetica" w:eastAsiaTheme="minorEastAsia" w:hAnsi="Helvetica" w:cs="UniversLTStd-LightObl"/>
                <w:i/>
                <w:iCs/>
                <w:color w:val="000000"/>
                <w:sz w:val="20"/>
                <w:szCs w:val="20"/>
                <w:lang w:val="en-GB"/>
              </w:rPr>
              <w:t xml:space="preserve"> must complete online training course on machine before using </w:t>
            </w:r>
          </w:p>
          <w:p w14:paraId="017971AC" w14:textId="77777777" w:rsidR="00730DD4" w:rsidRPr="00723FD6" w:rsidRDefault="00730DD4" w:rsidP="00730DD4">
            <w:pPr>
              <w:pStyle w:val="ContentBullets"/>
              <w:spacing w:after="170" w:line="240" w:lineRule="auto"/>
              <w:ind w:left="0" w:firstLine="0"/>
              <w:rPr>
                <w:rFonts w:ascii="Helvetica" w:hAnsi="Helvetica" w:cs="UniversLTStd-LightObl"/>
                <w:i/>
                <w:iCs/>
                <w:sz w:val="20"/>
                <w:szCs w:val="20"/>
              </w:rPr>
            </w:pPr>
            <w:r w:rsidRPr="00723FD6">
              <w:rPr>
                <w:rFonts w:ascii="Helvetica" w:hAnsi="Helvetica" w:cs="UniversLTStd-LightObl"/>
                <w:i/>
                <w:iCs/>
                <w:sz w:val="20"/>
                <w:szCs w:val="20"/>
              </w:rPr>
              <w:t xml:space="preserve"> - 3rd party maintenance must be arranged every 2 months</w:t>
            </w:r>
          </w:p>
        </w:tc>
      </w:tr>
      <w:tr w:rsidR="00730DD4" w:rsidRPr="00723FD6" w14:paraId="0A85C7E5" w14:textId="77777777" w:rsidTr="00730DD4">
        <w:trPr>
          <w:trHeight w:hRule="exact" w:val="562"/>
        </w:trPr>
        <w:tc>
          <w:tcPr>
            <w:tcW w:w="1560" w:type="dxa"/>
            <w:vMerge/>
            <w:vAlign w:val="center"/>
          </w:tcPr>
          <w:p w14:paraId="4FDC8689" w14:textId="77777777" w:rsidR="00730DD4" w:rsidRPr="00723FD6" w:rsidRDefault="00730DD4" w:rsidP="00730DD4">
            <w:pPr>
              <w:widowControl w:val="0"/>
              <w:suppressAutoHyphens/>
              <w:autoSpaceDE w:val="0"/>
              <w:autoSpaceDN w:val="0"/>
              <w:adjustRightInd w:val="0"/>
              <w:spacing w:after="170"/>
              <w:jc w:val="center"/>
              <w:textAlignment w:val="center"/>
              <w:rPr>
                <w:rFonts w:ascii="Helvetica" w:eastAsiaTheme="minorEastAsia" w:hAnsi="Helvetica" w:cs="UniversLTStd"/>
                <w:i/>
                <w:color w:val="000000"/>
                <w:sz w:val="20"/>
                <w:szCs w:val="20"/>
                <w:lang w:val="en-GB"/>
              </w:rPr>
            </w:pPr>
          </w:p>
        </w:tc>
        <w:tc>
          <w:tcPr>
            <w:tcW w:w="2126" w:type="dxa"/>
            <w:vMerge/>
            <w:vAlign w:val="center"/>
          </w:tcPr>
          <w:p w14:paraId="5A22267F" w14:textId="77777777" w:rsidR="00730DD4" w:rsidRPr="00723FD6" w:rsidRDefault="00730DD4" w:rsidP="00730DD4">
            <w:pPr>
              <w:widowControl w:val="0"/>
              <w:suppressAutoHyphens/>
              <w:autoSpaceDE w:val="0"/>
              <w:autoSpaceDN w:val="0"/>
              <w:adjustRightInd w:val="0"/>
              <w:spacing w:after="57"/>
              <w:textAlignment w:val="center"/>
              <w:rPr>
                <w:rFonts w:ascii="Helvetica" w:eastAsiaTheme="minorEastAsia" w:hAnsi="Helvetica" w:cs="UniversLTStd"/>
                <w:color w:val="000000"/>
                <w:sz w:val="20"/>
                <w:szCs w:val="20"/>
                <w:lang w:val="en-GB"/>
              </w:rPr>
            </w:pPr>
          </w:p>
        </w:tc>
        <w:tc>
          <w:tcPr>
            <w:tcW w:w="5245" w:type="dxa"/>
            <w:vMerge/>
            <w:vAlign w:val="center"/>
          </w:tcPr>
          <w:p w14:paraId="6B2BCDDF" w14:textId="77777777" w:rsidR="00730DD4" w:rsidRPr="00723FD6" w:rsidRDefault="00730DD4" w:rsidP="00730DD4">
            <w:pPr>
              <w:pStyle w:val="ContentBullets"/>
              <w:spacing w:after="170" w:line="240" w:lineRule="auto"/>
              <w:ind w:left="0" w:firstLine="0"/>
              <w:rPr>
                <w:rFonts w:ascii="Helvetica" w:hAnsi="Helvetica" w:cs="UniversLTStd-LightObl"/>
                <w:i/>
                <w:iCs/>
                <w:sz w:val="20"/>
                <w:szCs w:val="20"/>
              </w:rPr>
            </w:pPr>
          </w:p>
        </w:tc>
      </w:tr>
      <w:tr w:rsidR="00730DD4" w:rsidRPr="00723FD6" w14:paraId="1AA40F66" w14:textId="77777777" w:rsidTr="00730DD4">
        <w:trPr>
          <w:trHeight w:hRule="exact" w:val="340"/>
        </w:trPr>
        <w:tc>
          <w:tcPr>
            <w:tcW w:w="1560" w:type="dxa"/>
            <w:vMerge/>
            <w:vAlign w:val="center"/>
          </w:tcPr>
          <w:p w14:paraId="4952549D" w14:textId="77777777" w:rsidR="00730DD4" w:rsidRPr="00723FD6" w:rsidRDefault="00730DD4" w:rsidP="00730DD4">
            <w:pPr>
              <w:widowControl w:val="0"/>
              <w:suppressAutoHyphens/>
              <w:autoSpaceDE w:val="0"/>
              <w:autoSpaceDN w:val="0"/>
              <w:adjustRightInd w:val="0"/>
              <w:spacing w:after="170"/>
              <w:jc w:val="center"/>
              <w:textAlignment w:val="center"/>
              <w:rPr>
                <w:rFonts w:ascii="Helvetica" w:eastAsiaTheme="minorEastAsia" w:hAnsi="Helvetica" w:cs="UniversLTStd"/>
                <w:i/>
                <w:color w:val="000000"/>
                <w:sz w:val="20"/>
                <w:szCs w:val="20"/>
                <w:lang w:val="en-GB"/>
              </w:rPr>
            </w:pPr>
          </w:p>
        </w:tc>
        <w:tc>
          <w:tcPr>
            <w:tcW w:w="2126" w:type="dxa"/>
            <w:vMerge/>
            <w:vAlign w:val="center"/>
          </w:tcPr>
          <w:p w14:paraId="7684DC41" w14:textId="77777777" w:rsidR="00730DD4" w:rsidRPr="00723FD6" w:rsidRDefault="00730DD4" w:rsidP="00730DD4">
            <w:pPr>
              <w:widowControl w:val="0"/>
              <w:suppressAutoHyphens/>
              <w:autoSpaceDE w:val="0"/>
              <w:autoSpaceDN w:val="0"/>
              <w:adjustRightInd w:val="0"/>
              <w:spacing w:after="57"/>
              <w:textAlignment w:val="center"/>
              <w:rPr>
                <w:rFonts w:ascii="Helvetica" w:eastAsiaTheme="minorEastAsia" w:hAnsi="Helvetica" w:cs="UniversLTStd"/>
                <w:color w:val="000000"/>
                <w:sz w:val="20"/>
                <w:szCs w:val="20"/>
                <w:lang w:val="en-GB"/>
              </w:rPr>
            </w:pPr>
          </w:p>
        </w:tc>
        <w:tc>
          <w:tcPr>
            <w:tcW w:w="5245" w:type="dxa"/>
            <w:vMerge/>
            <w:vAlign w:val="center"/>
          </w:tcPr>
          <w:p w14:paraId="6202A5EB" w14:textId="77777777" w:rsidR="00730DD4" w:rsidRPr="00723FD6" w:rsidRDefault="00730DD4" w:rsidP="00730DD4">
            <w:pPr>
              <w:pStyle w:val="ContentBullets"/>
              <w:spacing w:after="170" w:line="240" w:lineRule="auto"/>
              <w:ind w:left="0" w:firstLine="0"/>
              <w:rPr>
                <w:rFonts w:ascii="Helvetica" w:hAnsi="Helvetica" w:cs="UniversLTStd-LightObl"/>
                <w:i/>
                <w:iCs/>
                <w:sz w:val="20"/>
                <w:szCs w:val="20"/>
              </w:rPr>
            </w:pPr>
          </w:p>
        </w:tc>
      </w:tr>
      <w:tr w:rsidR="00730DD4" w:rsidRPr="00723FD6" w14:paraId="5D71E7BA" w14:textId="77777777" w:rsidTr="00730DD4">
        <w:trPr>
          <w:trHeight w:val="410"/>
        </w:trPr>
        <w:tc>
          <w:tcPr>
            <w:tcW w:w="1560" w:type="dxa"/>
            <w:vMerge/>
            <w:vAlign w:val="center"/>
          </w:tcPr>
          <w:p w14:paraId="22EF8C88" w14:textId="77777777" w:rsidR="00730DD4" w:rsidRPr="00723FD6" w:rsidRDefault="00730DD4" w:rsidP="00730DD4">
            <w:pPr>
              <w:widowControl w:val="0"/>
              <w:suppressAutoHyphens/>
              <w:autoSpaceDE w:val="0"/>
              <w:autoSpaceDN w:val="0"/>
              <w:adjustRightInd w:val="0"/>
              <w:spacing w:after="170"/>
              <w:jc w:val="center"/>
              <w:textAlignment w:val="center"/>
              <w:rPr>
                <w:rFonts w:ascii="Helvetica" w:eastAsiaTheme="minorEastAsia" w:hAnsi="Helvetica" w:cs="UniversLTStd"/>
                <w:i/>
                <w:color w:val="000000"/>
                <w:sz w:val="20"/>
                <w:szCs w:val="20"/>
                <w:lang w:val="en-GB"/>
              </w:rPr>
            </w:pPr>
          </w:p>
        </w:tc>
        <w:tc>
          <w:tcPr>
            <w:tcW w:w="2126" w:type="dxa"/>
            <w:vMerge/>
            <w:vAlign w:val="center"/>
          </w:tcPr>
          <w:p w14:paraId="5AEEF407" w14:textId="77777777" w:rsidR="00730DD4" w:rsidRPr="00723FD6" w:rsidRDefault="00730DD4" w:rsidP="00730DD4">
            <w:pPr>
              <w:widowControl w:val="0"/>
              <w:suppressAutoHyphens/>
              <w:autoSpaceDE w:val="0"/>
              <w:autoSpaceDN w:val="0"/>
              <w:adjustRightInd w:val="0"/>
              <w:spacing w:after="57"/>
              <w:textAlignment w:val="center"/>
              <w:rPr>
                <w:rFonts w:ascii="Helvetica" w:eastAsiaTheme="minorEastAsia" w:hAnsi="Helvetica" w:cs="UniversLTStd"/>
                <w:color w:val="000000"/>
                <w:sz w:val="20"/>
                <w:szCs w:val="20"/>
                <w:lang w:val="en-GB"/>
              </w:rPr>
            </w:pPr>
          </w:p>
        </w:tc>
        <w:tc>
          <w:tcPr>
            <w:tcW w:w="5245" w:type="dxa"/>
            <w:vMerge/>
            <w:vAlign w:val="center"/>
          </w:tcPr>
          <w:p w14:paraId="1C149A58" w14:textId="77777777" w:rsidR="00730DD4" w:rsidRPr="00723FD6" w:rsidRDefault="00730DD4" w:rsidP="00730DD4">
            <w:pPr>
              <w:pStyle w:val="ContentBullets"/>
              <w:spacing w:after="170" w:line="240" w:lineRule="auto"/>
              <w:ind w:left="0" w:firstLine="0"/>
              <w:rPr>
                <w:rFonts w:ascii="Helvetica" w:hAnsi="Helvetica" w:cs="UniversLTStd-LightObl"/>
                <w:i/>
                <w:iCs/>
                <w:sz w:val="20"/>
                <w:szCs w:val="20"/>
              </w:rPr>
            </w:pPr>
          </w:p>
        </w:tc>
      </w:tr>
      <w:tr w:rsidR="00730DD4" w:rsidRPr="00723FD6" w14:paraId="1FB494AD" w14:textId="77777777" w:rsidTr="00730DD4">
        <w:trPr>
          <w:trHeight w:hRule="exact" w:val="340"/>
        </w:trPr>
        <w:tc>
          <w:tcPr>
            <w:tcW w:w="1560" w:type="dxa"/>
            <w:vMerge w:val="restart"/>
            <w:vAlign w:val="center"/>
          </w:tcPr>
          <w:p w14:paraId="75D3A887"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 xml:space="preserve">1. </w:t>
            </w:r>
            <w:r w:rsidRPr="00723FD6">
              <w:rPr>
                <w:rFonts w:ascii="Helvetica" w:hAnsi="Helvetica" w:cs="UniversLTStd-Light"/>
                <w:sz w:val="20"/>
                <w:szCs w:val="20"/>
              </w:rPr>
              <w:br/>
              <w:t>Strategic</w:t>
            </w:r>
          </w:p>
        </w:tc>
        <w:tc>
          <w:tcPr>
            <w:tcW w:w="2126" w:type="dxa"/>
            <w:vMerge w:val="restart"/>
            <w:vAlign w:val="center"/>
          </w:tcPr>
          <w:p w14:paraId="53F53AB4"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restart"/>
            <w:vAlign w:val="center"/>
          </w:tcPr>
          <w:p w14:paraId="01D9E861"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00C15701" w14:textId="77777777" w:rsidTr="00730DD4">
        <w:trPr>
          <w:trHeight w:hRule="exact" w:val="340"/>
        </w:trPr>
        <w:tc>
          <w:tcPr>
            <w:tcW w:w="1560" w:type="dxa"/>
            <w:vMerge/>
            <w:vAlign w:val="center"/>
          </w:tcPr>
          <w:p w14:paraId="6DB8769B"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58AB0D4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3528FEB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2478C4ED" w14:textId="77777777" w:rsidTr="00730DD4">
        <w:trPr>
          <w:trHeight w:hRule="exact" w:val="340"/>
        </w:trPr>
        <w:tc>
          <w:tcPr>
            <w:tcW w:w="1560" w:type="dxa"/>
            <w:vMerge/>
            <w:vAlign w:val="center"/>
          </w:tcPr>
          <w:p w14:paraId="143379A3"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15CE2581"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20818930"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6AF20552" w14:textId="77777777" w:rsidTr="00730DD4">
        <w:trPr>
          <w:trHeight w:hRule="exact" w:val="340"/>
        </w:trPr>
        <w:tc>
          <w:tcPr>
            <w:tcW w:w="1560" w:type="dxa"/>
            <w:vMerge/>
            <w:vAlign w:val="center"/>
          </w:tcPr>
          <w:p w14:paraId="4827890F"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2FC1D530"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3A1C4E3B"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40438941" w14:textId="77777777" w:rsidTr="00730DD4">
        <w:trPr>
          <w:trHeight w:hRule="exact" w:val="340"/>
        </w:trPr>
        <w:tc>
          <w:tcPr>
            <w:tcW w:w="1560" w:type="dxa"/>
            <w:vMerge w:val="restart"/>
            <w:vAlign w:val="center"/>
          </w:tcPr>
          <w:p w14:paraId="61C31D76"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2.</w:t>
            </w:r>
            <w:r w:rsidRPr="00723FD6">
              <w:rPr>
                <w:rFonts w:ascii="Helvetica" w:hAnsi="Helvetica" w:cs="UniversLTStd-Light"/>
                <w:sz w:val="20"/>
                <w:szCs w:val="20"/>
              </w:rPr>
              <w:br/>
              <w:t>Financial</w:t>
            </w:r>
          </w:p>
        </w:tc>
        <w:tc>
          <w:tcPr>
            <w:tcW w:w="2126" w:type="dxa"/>
            <w:vMerge w:val="restart"/>
            <w:vAlign w:val="center"/>
          </w:tcPr>
          <w:p w14:paraId="154E2FA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restart"/>
            <w:vAlign w:val="center"/>
          </w:tcPr>
          <w:p w14:paraId="7387EAB1"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719760E7" w14:textId="77777777" w:rsidTr="00730DD4">
        <w:trPr>
          <w:trHeight w:hRule="exact" w:val="340"/>
        </w:trPr>
        <w:tc>
          <w:tcPr>
            <w:tcW w:w="1560" w:type="dxa"/>
            <w:vMerge/>
            <w:vAlign w:val="center"/>
          </w:tcPr>
          <w:p w14:paraId="79F54D50"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52A3F9EF"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77B83A09"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1B1926C1" w14:textId="77777777" w:rsidTr="00730DD4">
        <w:trPr>
          <w:trHeight w:hRule="exact" w:val="340"/>
        </w:trPr>
        <w:tc>
          <w:tcPr>
            <w:tcW w:w="1560" w:type="dxa"/>
            <w:vMerge/>
            <w:vAlign w:val="center"/>
          </w:tcPr>
          <w:p w14:paraId="576D8503"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1F94B11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265B6407"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4B0DFC07" w14:textId="77777777" w:rsidTr="00730DD4">
        <w:trPr>
          <w:trHeight w:hRule="exact" w:val="340"/>
        </w:trPr>
        <w:tc>
          <w:tcPr>
            <w:tcW w:w="1560" w:type="dxa"/>
            <w:vMerge/>
            <w:vAlign w:val="center"/>
          </w:tcPr>
          <w:p w14:paraId="2EF07528"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59CB5E77"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69F3DA63"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7D2CDCE5" w14:textId="77777777" w:rsidTr="00730DD4">
        <w:trPr>
          <w:trHeight w:hRule="exact" w:val="340"/>
        </w:trPr>
        <w:tc>
          <w:tcPr>
            <w:tcW w:w="1560" w:type="dxa"/>
            <w:vMerge w:val="restart"/>
            <w:vAlign w:val="center"/>
          </w:tcPr>
          <w:p w14:paraId="728A803E" w14:textId="77777777" w:rsidR="00730DD4" w:rsidRPr="00723FD6" w:rsidRDefault="00730DD4" w:rsidP="00730DD4">
            <w:pPr>
              <w:pStyle w:val="ContentBullets"/>
              <w:spacing w:after="170" w:line="240" w:lineRule="auto"/>
              <w:ind w:left="0" w:firstLine="0"/>
              <w:jc w:val="center"/>
              <w:rPr>
                <w:rFonts w:ascii="Helvetica" w:hAnsi="Helvetica" w:cs="UniversLTStd-Light"/>
                <w:w w:val="90"/>
                <w:sz w:val="20"/>
                <w:szCs w:val="20"/>
              </w:rPr>
            </w:pPr>
            <w:r w:rsidRPr="00723FD6">
              <w:rPr>
                <w:rFonts w:ascii="Helvetica" w:hAnsi="Helvetica" w:cs="UniversLTStd-Light"/>
                <w:w w:val="90"/>
                <w:sz w:val="20"/>
                <w:szCs w:val="20"/>
              </w:rPr>
              <w:t xml:space="preserve">3. </w:t>
            </w:r>
            <w:r w:rsidRPr="00723FD6">
              <w:rPr>
                <w:rFonts w:ascii="Helvetica" w:hAnsi="Helvetica" w:cs="UniversLTStd-Light"/>
                <w:w w:val="90"/>
                <w:sz w:val="20"/>
                <w:szCs w:val="20"/>
              </w:rPr>
              <w:br/>
            </w:r>
            <w:r w:rsidRPr="00723FD6">
              <w:rPr>
                <w:rFonts w:ascii="Helvetica" w:hAnsi="Helvetica" w:cs="UniversLTStd-Light"/>
                <w:sz w:val="20"/>
                <w:szCs w:val="20"/>
              </w:rPr>
              <w:t>Operational</w:t>
            </w:r>
          </w:p>
        </w:tc>
        <w:tc>
          <w:tcPr>
            <w:tcW w:w="2126" w:type="dxa"/>
            <w:vMerge w:val="restart"/>
            <w:vAlign w:val="center"/>
          </w:tcPr>
          <w:p w14:paraId="4666B359"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restart"/>
            <w:vAlign w:val="center"/>
          </w:tcPr>
          <w:p w14:paraId="6CFB3BA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5731116C" w14:textId="77777777" w:rsidTr="00730DD4">
        <w:trPr>
          <w:trHeight w:hRule="exact" w:val="340"/>
        </w:trPr>
        <w:tc>
          <w:tcPr>
            <w:tcW w:w="1560" w:type="dxa"/>
            <w:vMerge/>
            <w:vAlign w:val="center"/>
          </w:tcPr>
          <w:p w14:paraId="3D232C03" w14:textId="77777777" w:rsidR="00730DD4" w:rsidRPr="00723FD6" w:rsidRDefault="00730DD4" w:rsidP="00730DD4">
            <w:pPr>
              <w:pStyle w:val="ContentBullets"/>
              <w:spacing w:after="170" w:line="240" w:lineRule="auto"/>
              <w:ind w:left="0" w:firstLine="0"/>
              <w:jc w:val="center"/>
              <w:rPr>
                <w:rFonts w:ascii="Helvetica" w:hAnsi="Helvetica" w:cs="UniversLTStd-Light"/>
                <w:w w:val="90"/>
                <w:sz w:val="20"/>
                <w:szCs w:val="20"/>
              </w:rPr>
            </w:pPr>
          </w:p>
        </w:tc>
        <w:tc>
          <w:tcPr>
            <w:tcW w:w="2126" w:type="dxa"/>
            <w:vMerge/>
            <w:vAlign w:val="center"/>
          </w:tcPr>
          <w:p w14:paraId="095C3B72"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32613B6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12266BB0" w14:textId="77777777" w:rsidTr="00730DD4">
        <w:trPr>
          <w:trHeight w:hRule="exact" w:val="340"/>
        </w:trPr>
        <w:tc>
          <w:tcPr>
            <w:tcW w:w="1560" w:type="dxa"/>
            <w:vMerge/>
            <w:vAlign w:val="center"/>
          </w:tcPr>
          <w:p w14:paraId="107633C1" w14:textId="77777777" w:rsidR="00730DD4" w:rsidRPr="00723FD6" w:rsidRDefault="00730DD4" w:rsidP="00730DD4">
            <w:pPr>
              <w:pStyle w:val="ContentBullets"/>
              <w:spacing w:after="170" w:line="240" w:lineRule="auto"/>
              <w:ind w:left="0" w:firstLine="0"/>
              <w:jc w:val="center"/>
              <w:rPr>
                <w:rFonts w:ascii="Helvetica" w:hAnsi="Helvetica" w:cs="UniversLTStd-Light"/>
                <w:w w:val="90"/>
                <w:sz w:val="20"/>
                <w:szCs w:val="20"/>
              </w:rPr>
            </w:pPr>
          </w:p>
        </w:tc>
        <w:tc>
          <w:tcPr>
            <w:tcW w:w="2126" w:type="dxa"/>
            <w:vMerge/>
            <w:vAlign w:val="center"/>
          </w:tcPr>
          <w:p w14:paraId="21AC2C9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6537362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2BEC895A" w14:textId="77777777" w:rsidTr="00730DD4">
        <w:trPr>
          <w:trHeight w:hRule="exact" w:val="340"/>
        </w:trPr>
        <w:tc>
          <w:tcPr>
            <w:tcW w:w="1560" w:type="dxa"/>
            <w:vMerge/>
            <w:vAlign w:val="center"/>
          </w:tcPr>
          <w:p w14:paraId="66FE04C5" w14:textId="77777777" w:rsidR="00730DD4" w:rsidRPr="00723FD6" w:rsidRDefault="00730DD4" w:rsidP="00730DD4">
            <w:pPr>
              <w:pStyle w:val="ContentBullets"/>
              <w:spacing w:after="170" w:line="240" w:lineRule="auto"/>
              <w:ind w:left="0" w:firstLine="0"/>
              <w:jc w:val="center"/>
              <w:rPr>
                <w:rFonts w:ascii="Helvetica" w:hAnsi="Helvetica" w:cs="UniversLTStd-Light"/>
                <w:w w:val="90"/>
                <w:sz w:val="20"/>
                <w:szCs w:val="20"/>
              </w:rPr>
            </w:pPr>
          </w:p>
        </w:tc>
        <w:tc>
          <w:tcPr>
            <w:tcW w:w="2126" w:type="dxa"/>
            <w:vMerge/>
            <w:vAlign w:val="center"/>
          </w:tcPr>
          <w:p w14:paraId="3A09DE7F"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27A97B51"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2F944443" w14:textId="77777777" w:rsidTr="00730DD4">
        <w:trPr>
          <w:trHeight w:hRule="exact" w:val="340"/>
        </w:trPr>
        <w:tc>
          <w:tcPr>
            <w:tcW w:w="1560" w:type="dxa"/>
            <w:vMerge w:val="restart"/>
            <w:vAlign w:val="center"/>
          </w:tcPr>
          <w:p w14:paraId="2C5DFAA4"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4.</w:t>
            </w:r>
            <w:r w:rsidRPr="00723FD6">
              <w:rPr>
                <w:rFonts w:ascii="Helvetica" w:hAnsi="Helvetica" w:cs="UniversLTStd-Light"/>
                <w:sz w:val="20"/>
                <w:szCs w:val="20"/>
              </w:rPr>
              <w:br/>
              <w:t>Employee</w:t>
            </w:r>
          </w:p>
        </w:tc>
        <w:tc>
          <w:tcPr>
            <w:tcW w:w="2126" w:type="dxa"/>
            <w:vMerge w:val="restart"/>
            <w:vAlign w:val="center"/>
          </w:tcPr>
          <w:p w14:paraId="2C654138"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restart"/>
            <w:vAlign w:val="center"/>
          </w:tcPr>
          <w:p w14:paraId="4383BA70"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05C62D68" w14:textId="77777777" w:rsidTr="00730DD4">
        <w:trPr>
          <w:trHeight w:hRule="exact" w:val="340"/>
        </w:trPr>
        <w:tc>
          <w:tcPr>
            <w:tcW w:w="1560" w:type="dxa"/>
            <w:vMerge/>
            <w:vAlign w:val="center"/>
          </w:tcPr>
          <w:p w14:paraId="660B958E"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657552E8"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60FA84D1"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7EB536DE" w14:textId="77777777" w:rsidTr="00730DD4">
        <w:trPr>
          <w:trHeight w:hRule="exact" w:val="340"/>
        </w:trPr>
        <w:tc>
          <w:tcPr>
            <w:tcW w:w="1560" w:type="dxa"/>
            <w:vMerge/>
            <w:vAlign w:val="center"/>
          </w:tcPr>
          <w:p w14:paraId="1EC89C57"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112279D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72A9FF54"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453437FD" w14:textId="77777777" w:rsidTr="00730DD4">
        <w:trPr>
          <w:trHeight w:hRule="exact" w:val="340"/>
        </w:trPr>
        <w:tc>
          <w:tcPr>
            <w:tcW w:w="1560" w:type="dxa"/>
            <w:vMerge/>
            <w:vAlign w:val="center"/>
          </w:tcPr>
          <w:p w14:paraId="0906DE82"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6792DE71"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086C7E41"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080C81DA" w14:textId="77777777" w:rsidTr="00730DD4">
        <w:trPr>
          <w:trHeight w:hRule="exact" w:val="340"/>
        </w:trPr>
        <w:tc>
          <w:tcPr>
            <w:tcW w:w="1560" w:type="dxa"/>
            <w:vMerge w:val="restart"/>
            <w:vAlign w:val="center"/>
          </w:tcPr>
          <w:p w14:paraId="7F54BD79"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 xml:space="preserve">5. </w:t>
            </w:r>
            <w:r w:rsidRPr="00723FD6">
              <w:rPr>
                <w:rFonts w:ascii="Helvetica" w:hAnsi="Helvetica" w:cs="UniversLTStd-Light"/>
                <w:sz w:val="20"/>
                <w:szCs w:val="20"/>
              </w:rPr>
              <w:br/>
              <w:t>Environmental</w:t>
            </w:r>
          </w:p>
        </w:tc>
        <w:tc>
          <w:tcPr>
            <w:tcW w:w="2126" w:type="dxa"/>
            <w:vMerge w:val="restart"/>
            <w:vAlign w:val="center"/>
          </w:tcPr>
          <w:p w14:paraId="70F5BF9E"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restart"/>
            <w:vAlign w:val="center"/>
          </w:tcPr>
          <w:p w14:paraId="1EC5098F"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65BDB1BD" w14:textId="77777777" w:rsidTr="00730DD4">
        <w:trPr>
          <w:trHeight w:hRule="exact" w:val="340"/>
        </w:trPr>
        <w:tc>
          <w:tcPr>
            <w:tcW w:w="1560" w:type="dxa"/>
            <w:vMerge/>
            <w:vAlign w:val="center"/>
          </w:tcPr>
          <w:p w14:paraId="62DE45EF"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042DD571"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6D620DF0"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1B450130" w14:textId="77777777" w:rsidTr="00730DD4">
        <w:trPr>
          <w:trHeight w:hRule="exact" w:val="340"/>
        </w:trPr>
        <w:tc>
          <w:tcPr>
            <w:tcW w:w="1560" w:type="dxa"/>
            <w:vMerge/>
            <w:vAlign w:val="center"/>
          </w:tcPr>
          <w:p w14:paraId="39587BBF"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1290314C"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40BFDB18"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6786E8AC" w14:textId="77777777" w:rsidTr="00730DD4">
        <w:trPr>
          <w:trHeight w:hRule="exact" w:val="340"/>
        </w:trPr>
        <w:tc>
          <w:tcPr>
            <w:tcW w:w="1560" w:type="dxa"/>
            <w:vMerge/>
            <w:vAlign w:val="center"/>
          </w:tcPr>
          <w:p w14:paraId="414B3D45"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p>
        </w:tc>
        <w:tc>
          <w:tcPr>
            <w:tcW w:w="2126" w:type="dxa"/>
            <w:vMerge/>
            <w:vAlign w:val="center"/>
          </w:tcPr>
          <w:p w14:paraId="7E7A47B2"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341D6A61"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3648C1BD" w14:textId="77777777" w:rsidTr="00730DD4">
        <w:trPr>
          <w:trHeight w:hRule="exact" w:val="340"/>
        </w:trPr>
        <w:tc>
          <w:tcPr>
            <w:tcW w:w="1560" w:type="dxa"/>
            <w:vMerge w:val="restart"/>
            <w:vAlign w:val="center"/>
          </w:tcPr>
          <w:p w14:paraId="3D98FBBB" w14:textId="77777777" w:rsidR="00730DD4" w:rsidRPr="00723FD6" w:rsidRDefault="00730DD4" w:rsidP="00730DD4">
            <w:pPr>
              <w:pStyle w:val="ContentBullets"/>
              <w:spacing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6.</w:t>
            </w:r>
            <w:r w:rsidRPr="00723FD6">
              <w:rPr>
                <w:rFonts w:ascii="Helvetica" w:hAnsi="Helvetica" w:cs="UniversLTStd-Light"/>
                <w:sz w:val="20"/>
                <w:szCs w:val="20"/>
              </w:rPr>
              <w:br/>
              <w:t>Political and Economic</w:t>
            </w:r>
          </w:p>
        </w:tc>
        <w:tc>
          <w:tcPr>
            <w:tcW w:w="2126" w:type="dxa"/>
            <w:vMerge w:val="restart"/>
            <w:vAlign w:val="center"/>
          </w:tcPr>
          <w:p w14:paraId="30FE0854"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restart"/>
            <w:vAlign w:val="center"/>
          </w:tcPr>
          <w:p w14:paraId="1C925EBA"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7C88CC4B" w14:textId="77777777" w:rsidTr="00730DD4">
        <w:trPr>
          <w:trHeight w:hRule="exact" w:val="340"/>
        </w:trPr>
        <w:tc>
          <w:tcPr>
            <w:tcW w:w="1560" w:type="dxa"/>
            <w:vMerge/>
            <w:vAlign w:val="center"/>
          </w:tcPr>
          <w:p w14:paraId="203D4408"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2126" w:type="dxa"/>
            <w:vMerge/>
            <w:vAlign w:val="center"/>
          </w:tcPr>
          <w:p w14:paraId="6967AE9C"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49A2905B"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1DBA394E" w14:textId="77777777" w:rsidTr="00730DD4">
        <w:trPr>
          <w:trHeight w:hRule="exact" w:val="340"/>
        </w:trPr>
        <w:tc>
          <w:tcPr>
            <w:tcW w:w="1560" w:type="dxa"/>
            <w:vMerge/>
            <w:vAlign w:val="center"/>
          </w:tcPr>
          <w:p w14:paraId="27126643"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2126" w:type="dxa"/>
            <w:vMerge/>
            <w:vAlign w:val="center"/>
          </w:tcPr>
          <w:p w14:paraId="07E9EC7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34222A3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762E0325" w14:textId="77777777" w:rsidTr="00730DD4">
        <w:trPr>
          <w:trHeight w:hRule="exact" w:val="340"/>
        </w:trPr>
        <w:tc>
          <w:tcPr>
            <w:tcW w:w="1560" w:type="dxa"/>
            <w:vMerge/>
            <w:vAlign w:val="center"/>
          </w:tcPr>
          <w:p w14:paraId="0C351718"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2126" w:type="dxa"/>
            <w:vMerge/>
            <w:vAlign w:val="center"/>
          </w:tcPr>
          <w:p w14:paraId="6BC3983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ign w:val="center"/>
          </w:tcPr>
          <w:p w14:paraId="49B314B3"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20595FC2" w14:textId="77777777" w:rsidTr="00730DD4">
        <w:trPr>
          <w:trHeight w:hRule="exact" w:val="340"/>
        </w:trPr>
        <w:tc>
          <w:tcPr>
            <w:tcW w:w="1560" w:type="dxa"/>
            <w:vMerge w:val="restart"/>
          </w:tcPr>
          <w:p w14:paraId="5E3BA6C3" w14:textId="77777777" w:rsidR="00730DD4" w:rsidRPr="00723FD6" w:rsidRDefault="00730DD4" w:rsidP="00730DD4">
            <w:pPr>
              <w:pStyle w:val="ContentBullets"/>
              <w:spacing w:before="170" w:after="170" w:line="240" w:lineRule="auto"/>
              <w:ind w:left="0" w:firstLine="0"/>
              <w:jc w:val="center"/>
              <w:rPr>
                <w:rFonts w:ascii="Helvetica" w:hAnsi="Helvetica" w:cs="UniversLTStd-Light"/>
                <w:sz w:val="20"/>
                <w:szCs w:val="20"/>
              </w:rPr>
            </w:pPr>
            <w:r w:rsidRPr="00723FD6">
              <w:rPr>
                <w:rFonts w:ascii="Helvetica" w:hAnsi="Helvetica" w:cs="UniversLTStd-Light"/>
                <w:sz w:val="20"/>
                <w:szCs w:val="20"/>
              </w:rPr>
              <w:t>7.</w:t>
            </w:r>
            <w:r w:rsidRPr="00723FD6">
              <w:rPr>
                <w:rFonts w:ascii="Helvetica" w:hAnsi="Helvetica" w:cs="UniversLTStd-Light"/>
                <w:sz w:val="20"/>
                <w:szCs w:val="20"/>
              </w:rPr>
              <w:br/>
              <w:t>Health and Safety</w:t>
            </w:r>
          </w:p>
        </w:tc>
        <w:tc>
          <w:tcPr>
            <w:tcW w:w="2126" w:type="dxa"/>
            <w:vMerge w:val="restart"/>
          </w:tcPr>
          <w:p w14:paraId="31797EA7"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val="restart"/>
          </w:tcPr>
          <w:p w14:paraId="1CFC9128"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520D172B" w14:textId="77777777" w:rsidTr="00730DD4">
        <w:trPr>
          <w:trHeight w:hRule="exact" w:val="340"/>
        </w:trPr>
        <w:tc>
          <w:tcPr>
            <w:tcW w:w="1560" w:type="dxa"/>
            <w:vMerge/>
          </w:tcPr>
          <w:p w14:paraId="1FBB601C"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2126" w:type="dxa"/>
            <w:vMerge/>
          </w:tcPr>
          <w:p w14:paraId="7262C259"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tcPr>
          <w:p w14:paraId="51C6C8AB"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74FDDD65" w14:textId="77777777" w:rsidTr="00730DD4">
        <w:trPr>
          <w:trHeight w:hRule="exact" w:val="340"/>
        </w:trPr>
        <w:tc>
          <w:tcPr>
            <w:tcW w:w="1560" w:type="dxa"/>
            <w:vMerge/>
          </w:tcPr>
          <w:p w14:paraId="5B3EBEA9"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2126" w:type="dxa"/>
            <w:vMerge/>
          </w:tcPr>
          <w:p w14:paraId="112544C5"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tcPr>
          <w:p w14:paraId="5DCBF834"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r w:rsidR="00730DD4" w:rsidRPr="00723FD6" w14:paraId="5DC64107" w14:textId="77777777" w:rsidTr="00730DD4">
        <w:trPr>
          <w:trHeight w:hRule="exact" w:val="340"/>
        </w:trPr>
        <w:tc>
          <w:tcPr>
            <w:tcW w:w="1560" w:type="dxa"/>
            <w:vMerge/>
          </w:tcPr>
          <w:p w14:paraId="4A236B38" w14:textId="77777777" w:rsidR="00730DD4" w:rsidRPr="00723FD6" w:rsidRDefault="00730DD4" w:rsidP="00730DD4">
            <w:pPr>
              <w:pStyle w:val="ContentBullets"/>
              <w:spacing w:after="170" w:line="240" w:lineRule="auto"/>
              <w:ind w:left="0" w:firstLine="0"/>
              <w:rPr>
                <w:rFonts w:ascii="Helvetica" w:hAnsi="Helvetica" w:cs="UniversLTStd-Light"/>
                <w:sz w:val="20"/>
                <w:szCs w:val="20"/>
              </w:rPr>
            </w:pPr>
          </w:p>
        </w:tc>
        <w:tc>
          <w:tcPr>
            <w:tcW w:w="2126" w:type="dxa"/>
            <w:vMerge/>
          </w:tcPr>
          <w:p w14:paraId="4BD5232D"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c>
          <w:tcPr>
            <w:tcW w:w="5245" w:type="dxa"/>
            <w:vMerge/>
          </w:tcPr>
          <w:p w14:paraId="4AB35B66" w14:textId="77777777" w:rsidR="00730DD4" w:rsidRPr="00723FD6" w:rsidRDefault="00730DD4" w:rsidP="00730DD4">
            <w:pPr>
              <w:widowControl w:val="0"/>
              <w:suppressAutoHyphens/>
              <w:autoSpaceDE w:val="0"/>
              <w:autoSpaceDN w:val="0"/>
              <w:adjustRightInd w:val="0"/>
              <w:spacing w:after="170"/>
              <w:textAlignment w:val="center"/>
              <w:rPr>
                <w:rFonts w:ascii="Helvetica" w:eastAsiaTheme="minorEastAsia" w:hAnsi="Helvetica" w:cs="UniversLTStd"/>
                <w:color w:val="000000"/>
                <w:sz w:val="20"/>
                <w:szCs w:val="20"/>
                <w:lang w:val="en-GB"/>
              </w:rPr>
            </w:pPr>
          </w:p>
        </w:tc>
      </w:tr>
    </w:tbl>
    <w:p w14:paraId="19B995BE" w14:textId="77777777" w:rsidR="00730DD4" w:rsidRPr="00723FD6" w:rsidRDefault="00730DD4" w:rsidP="00730DD4">
      <w:pPr>
        <w:widowControl w:val="0"/>
        <w:suppressAutoHyphens/>
        <w:autoSpaceDE w:val="0"/>
        <w:autoSpaceDN w:val="0"/>
        <w:adjustRightInd w:val="0"/>
        <w:spacing w:after="340" w:line="300" w:lineRule="atLeast"/>
        <w:textAlignment w:val="center"/>
        <w:rPr>
          <w:rFonts w:ascii="Helvetica" w:hAnsi="Helvetica" w:cs="UniversLTStd"/>
          <w:color w:val="000000"/>
          <w:lang w:val="en-GB"/>
        </w:rPr>
      </w:pPr>
    </w:p>
    <w:p w14:paraId="7FB25896" w14:textId="77777777" w:rsidR="00730DD4" w:rsidRPr="00723FD6" w:rsidRDefault="00730DD4" w:rsidP="00730DD4">
      <w:pPr>
        <w:rPr>
          <w:rFonts w:ascii="Helvetica" w:hAnsi="Helvetica" w:cs="UniversLTStd"/>
          <w:color w:val="000000"/>
          <w:lang w:val="en-GB"/>
        </w:rPr>
      </w:pPr>
      <w:r w:rsidRPr="00723FD6">
        <w:rPr>
          <w:rFonts w:ascii="Helvetica" w:hAnsi="Helvetica" w:cs="UniversLTStd"/>
          <w:color w:val="000000"/>
          <w:lang w:val="en-GB"/>
        </w:rPr>
        <w:br w:type="page"/>
      </w:r>
    </w:p>
    <w:p w14:paraId="6795630F"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r w:rsidRPr="00723FD6">
        <w:rPr>
          <w:rFonts w:ascii="Helvetica" w:hAnsi="Helvetica" w:cs="UniversLTStd-BoldCn"/>
          <w:b/>
          <w:bCs/>
          <w:color w:val="000000"/>
          <w:sz w:val="36"/>
          <w:szCs w:val="36"/>
          <w:lang w:val="en-GB"/>
        </w:rPr>
        <w:t>Risk Management Plan | Evaluation</w:t>
      </w:r>
    </w:p>
    <w:p w14:paraId="2AD36C12" w14:textId="77777777" w:rsidR="00680552" w:rsidRPr="00723FD6" w:rsidRDefault="00680552" w:rsidP="00680552">
      <w:pPr>
        <w:widowControl w:val="0"/>
        <w:suppressAutoHyphens/>
        <w:autoSpaceDE w:val="0"/>
        <w:autoSpaceDN w:val="0"/>
        <w:adjustRightInd w:val="0"/>
        <w:spacing w:line="300" w:lineRule="atLeast"/>
        <w:textAlignment w:val="center"/>
        <w:rPr>
          <w:rFonts w:ascii="Helvetica" w:hAnsi="Helvetica" w:cs="UniversLTStd"/>
          <w:color w:val="000000"/>
          <w:lang w:val="en-GB"/>
        </w:rPr>
      </w:pPr>
    </w:p>
    <w:p w14:paraId="2D7CE113" w14:textId="2008281F" w:rsidR="00680552" w:rsidRDefault="00680552" w:rsidP="00680552">
      <w:pPr>
        <w:widowControl w:val="0"/>
        <w:suppressAutoHyphens/>
        <w:autoSpaceDE w:val="0"/>
        <w:autoSpaceDN w:val="0"/>
        <w:adjustRightInd w:val="0"/>
        <w:spacing w:after="340" w:line="300" w:lineRule="atLeast"/>
        <w:textAlignment w:val="center"/>
        <w:rPr>
          <w:rFonts w:ascii="Helvetica" w:hAnsi="Helvetica" w:cs="UniversLTStd"/>
          <w:color w:val="000000"/>
          <w:u w:val="single"/>
          <w:lang w:val="en-GB"/>
        </w:rPr>
      </w:pPr>
      <w:r w:rsidRPr="00723FD6">
        <w:rPr>
          <w:rFonts w:ascii="Helvetica" w:hAnsi="Helvetica" w:cs="UniversLTStd-Bold"/>
          <w:b/>
          <w:bCs/>
          <w:color w:val="000000"/>
          <w:lang w:val="en-GB"/>
        </w:rPr>
        <w:t>Do any of your risk management approaches increase potential risks in other parts of the organisation or operations? How will you</w:t>
      </w:r>
      <w:r w:rsidR="00C11FC1">
        <w:rPr>
          <w:rFonts w:ascii="Helvetica" w:hAnsi="Helvetica" w:cs="UniversLTStd-Bold"/>
          <w:b/>
          <w:bCs/>
          <w:color w:val="000000"/>
          <w:lang w:val="en-GB"/>
        </w:rPr>
        <w:t xml:space="preserve"> refer this information to them</w:t>
      </w:r>
      <w:r w:rsidRPr="00723FD6">
        <w:rPr>
          <w:rFonts w:ascii="Helvetica" w:hAnsi="Helvetica" w:cs="UniversLTStd-Bold"/>
          <w:b/>
          <w:bCs/>
          <w:color w:val="000000"/>
          <w:lang w:val="en-GB"/>
        </w:rPr>
        <w:t>? (</w:t>
      </w:r>
      <w:proofErr w:type="gramStart"/>
      <w:r w:rsidRPr="00723FD6">
        <w:rPr>
          <w:rFonts w:ascii="Helvetica" w:hAnsi="Helvetica" w:cs="UniversLTStd-Bold"/>
          <w:b/>
          <w:bCs/>
          <w:color w:val="000000"/>
          <w:lang w:val="en-GB"/>
        </w:rPr>
        <w:t>min</w:t>
      </w:r>
      <w:proofErr w:type="gramEnd"/>
      <w:r w:rsidRPr="00723FD6">
        <w:rPr>
          <w:rFonts w:ascii="Helvetica" w:hAnsi="Helvetica" w:cs="UniversLTStd-Bold"/>
          <w:b/>
          <w:bCs/>
          <w:color w:val="000000"/>
          <w:lang w:val="en-GB"/>
        </w:rPr>
        <w:t xml:space="preserve"> 200 words)</w:t>
      </w:r>
    </w:p>
    <w:p w14:paraId="69768190" w14:textId="02555E1D" w:rsidR="00116CDF" w:rsidRPr="00116CDF" w:rsidRDefault="00116CDF" w:rsidP="00680552">
      <w:pPr>
        <w:widowControl w:val="0"/>
        <w:suppressAutoHyphens/>
        <w:autoSpaceDE w:val="0"/>
        <w:autoSpaceDN w:val="0"/>
        <w:adjustRightInd w:val="0"/>
        <w:spacing w:after="340" w:line="300" w:lineRule="atLeast"/>
        <w:textAlignment w:val="center"/>
        <w:rPr>
          <w:rFonts w:ascii="Helvetica" w:hAnsi="Helvetica" w:cs="UniversLTStd"/>
          <w:color w:val="000000"/>
          <w:lang w:val="en-GB"/>
        </w:rPr>
      </w:pPr>
      <w:r w:rsidRPr="00116CDF">
        <w:rPr>
          <w:rFonts w:ascii="Helvetica" w:hAnsi="Helvetica" w:cs="UniversLTStd"/>
          <w:color w:val="000000"/>
          <w:lang w:val="en-GB"/>
        </w:rPr>
        <w:t>Your Response:</w:t>
      </w:r>
    </w:p>
    <w:p w14:paraId="167945F2" w14:textId="77777777" w:rsidR="00680552" w:rsidRPr="00116CDF"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457D00D2" w14:textId="77777777" w:rsidR="00680552" w:rsidRPr="00116CDF"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2E4C9128" w14:textId="77777777" w:rsidR="00680552" w:rsidRPr="00116CDF"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4A69708A"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4A0F4323"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468F69DC"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06DCF617"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65D989AC"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658389F6"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02509397"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683AA693"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2D154161"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2379E6E7"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169BFC65"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792E6550"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03F197DE"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665BBF0B"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68BCE6F4"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226564E3" w14:textId="77777777" w:rsidR="00680552" w:rsidRPr="00723FD6"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763DF4B3" w14:textId="4F673F9A" w:rsidR="00CA64BD" w:rsidRPr="00723FD6" w:rsidRDefault="00CA64BD" w:rsidP="00680552">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r w:rsidRPr="00723FD6">
        <w:rPr>
          <w:rFonts w:ascii="Helvetica" w:hAnsi="Helvetica"/>
          <w:b/>
          <w:sz w:val="40"/>
          <w:szCs w:val="40"/>
        </w:rPr>
        <w:t>Part 4 – Monitor and review effectiveness of risk treatment/s.</w:t>
      </w:r>
    </w:p>
    <w:p w14:paraId="41E15F41" w14:textId="77777777" w:rsidR="00CA64BD" w:rsidRPr="00723FD6" w:rsidRDefault="00CA64BD" w:rsidP="00CA64BD">
      <w:pPr>
        <w:rPr>
          <w:rFonts w:ascii="Helvetica" w:hAnsi="Helvetica"/>
          <w:color w:val="FF6600"/>
        </w:rPr>
      </w:pPr>
    </w:p>
    <w:p w14:paraId="7E100D90" w14:textId="77777777" w:rsidR="00CA64BD" w:rsidRPr="00C11FC1" w:rsidRDefault="00CA64BD" w:rsidP="00CA64BD">
      <w:pPr>
        <w:rPr>
          <w:rFonts w:ascii="Helvetica" w:hAnsi="Helvetica"/>
          <w:b/>
          <w:color w:val="3399FF"/>
        </w:rPr>
      </w:pPr>
      <w:r w:rsidRPr="00C11FC1">
        <w:rPr>
          <w:rFonts w:ascii="Helvetica" w:hAnsi="Helvetica"/>
          <w:b/>
          <w:color w:val="3399FF"/>
        </w:rPr>
        <w:t>ASSESSMENT INSTRUCTIONS</w:t>
      </w:r>
    </w:p>
    <w:p w14:paraId="48E53C0E" w14:textId="77777777" w:rsidR="00CA64BD" w:rsidRPr="00723FD6" w:rsidRDefault="00CA64BD" w:rsidP="00CA64BD">
      <w:pPr>
        <w:rPr>
          <w:rFonts w:ascii="Helvetica" w:hAnsi="Helvetica"/>
        </w:rPr>
      </w:pPr>
    </w:p>
    <w:p w14:paraId="1D3DD0E9" w14:textId="325FE1DE" w:rsidR="00CA64BD" w:rsidRPr="00723FD6" w:rsidRDefault="00CA64BD" w:rsidP="00CA64BD">
      <w:pPr>
        <w:rPr>
          <w:rFonts w:ascii="Helvetica" w:hAnsi="Helvetica"/>
        </w:rPr>
      </w:pPr>
      <w:r w:rsidRPr="00723FD6">
        <w:rPr>
          <w:rFonts w:ascii="Helvetica" w:hAnsi="Helvetica"/>
        </w:rPr>
        <w:t>You should have now read the content and completed the short answer questions for the fourth topic</w:t>
      </w:r>
      <w:r w:rsidRPr="00723FD6">
        <w:rPr>
          <w:rFonts w:ascii="Helvetica" w:hAnsi="Helvetica"/>
          <w:i/>
        </w:rPr>
        <w:t xml:space="preserve"> ‘Monitor and review effectiveness of risk treatment/s’.  </w:t>
      </w:r>
    </w:p>
    <w:p w14:paraId="67843CBB" w14:textId="77777777" w:rsidR="00CA64BD" w:rsidRPr="00723FD6" w:rsidRDefault="00CA64BD" w:rsidP="00CA64BD">
      <w:pPr>
        <w:rPr>
          <w:rFonts w:ascii="Helvetica" w:hAnsi="Helvetica"/>
        </w:rPr>
      </w:pPr>
    </w:p>
    <w:p w14:paraId="571AB3B7" w14:textId="77777777" w:rsidR="00CA64BD" w:rsidRPr="00723FD6" w:rsidRDefault="00CA64BD" w:rsidP="00CA64BD">
      <w:pPr>
        <w:rPr>
          <w:rFonts w:ascii="Helvetica" w:hAnsi="Helvetica"/>
          <w:b/>
        </w:rPr>
      </w:pPr>
      <w:r w:rsidRPr="00723FD6">
        <w:rPr>
          <w:rFonts w:ascii="Helvetica" w:hAnsi="Helvetica"/>
          <w:b/>
        </w:rPr>
        <w:t>Step 1</w:t>
      </w:r>
    </w:p>
    <w:p w14:paraId="1A7871BF" w14:textId="2F1563CF" w:rsidR="00CA64BD" w:rsidRPr="00723FD6" w:rsidRDefault="00C96A62" w:rsidP="00CA64BD">
      <w:pPr>
        <w:rPr>
          <w:rFonts w:ascii="Helvetica" w:hAnsi="Helvetica"/>
        </w:rPr>
      </w:pPr>
      <w:r w:rsidRPr="00723FD6">
        <w:rPr>
          <w:rFonts w:ascii="Helvetica" w:hAnsi="Helvetica"/>
        </w:rPr>
        <w:t>The final part of this assessment is to meet with your manager to discuss your completed Risk Management Plan and obtain sign off for this Unit.</w:t>
      </w:r>
      <w:r w:rsidR="003F58FC" w:rsidRPr="00723FD6">
        <w:rPr>
          <w:rFonts w:ascii="Helvetica" w:hAnsi="Helvetica"/>
        </w:rPr>
        <w:t xml:space="preserve"> The Managers Sign Off sheet is on page 14.</w:t>
      </w:r>
    </w:p>
    <w:p w14:paraId="21D9BE5B" w14:textId="77777777" w:rsidR="00C96A62" w:rsidRPr="00723FD6" w:rsidRDefault="00C96A62" w:rsidP="00C96A62">
      <w:pPr>
        <w:rPr>
          <w:rFonts w:ascii="Helvetica" w:hAnsi="Helvetica" w:cs="UniversLTStd-BoldCn"/>
          <w:b/>
          <w:bCs/>
          <w:color w:val="000000"/>
          <w:sz w:val="36"/>
          <w:szCs w:val="36"/>
          <w:lang w:val="en-GB"/>
        </w:rPr>
      </w:pPr>
    </w:p>
    <w:p w14:paraId="35C6C790" w14:textId="340F0973" w:rsidR="00C96A62" w:rsidRPr="00723FD6" w:rsidRDefault="00C96A62" w:rsidP="00C96A62">
      <w:pPr>
        <w:rPr>
          <w:rFonts w:ascii="Helvetica" w:hAnsi="Helvetica"/>
        </w:rPr>
      </w:pPr>
      <w:r w:rsidRPr="00723FD6">
        <w:rPr>
          <w:rFonts w:ascii="Helvetica" w:hAnsi="Helvetica"/>
        </w:rPr>
        <w:t xml:space="preserve">Please note, if you are unable to meet with your manager, there are 3 other options available for sign off: </w:t>
      </w:r>
    </w:p>
    <w:p w14:paraId="25E2AEF7" w14:textId="77777777" w:rsidR="00C96A62" w:rsidRPr="00723FD6" w:rsidRDefault="00C96A62" w:rsidP="00C96A62">
      <w:pPr>
        <w:rPr>
          <w:rFonts w:ascii="Helvetica" w:hAnsi="Helvetica"/>
        </w:rPr>
      </w:pPr>
    </w:p>
    <w:p w14:paraId="045EF06F" w14:textId="77777777" w:rsidR="00C96A62" w:rsidRPr="00723FD6" w:rsidRDefault="00C96A62" w:rsidP="00C96A62">
      <w:pPr>
        <w:pStyle w:val="ListParagraph"/>
        <w:numPr>
          <w:ilvl w:val="0"/>
          <w:numId w:val="11"/>
        </w:numPr>
        <w:rPr>
          <w:rFonts w:ascii="Helvetica" w:hAnsi="Helvetica"/>
        </w:rPr>
      </w:pPr>
      <w:r w:rsidRPr="00723FD6">
        <w:rPr>
          <w:rFonts w:ascii="Helvetica" w:hAnsi="Helvetica"/>
        </w:rPr>
        <w:t>Attend a Proteus Implementation Day to be assessed by a Proteus Coach (</w:t>
      </w:r>
      <w:proofErr w:type="spellStart"/>
      <w:r w:rsidRPr="00723FD6">
        <w:rPr>
          <w:rFonts w:ascii="Helvetica" w:hAnsi="Helvetica"/>
        </w:rPr>
        <w:t>ph</w:t>
      </w:r>
      <w:proofErr w:type="spellEnd"/>
      <w:r w:rsidRPr="00723FD6">
        <w:rPr>
          <w:rFonts w:ascii="Helvetica" w:hAnsi="Helvetica"/>
        </w:rPr>
        <w:t>: 1300 219 903 for further information).</w:t>
      </w:r>
    </w:p>
    <w:p w14:paraId="493A765D" w14:textId="77777777" w:rsidR="00C96A62" w:rsidRPr="00723FD6" w:rsidRDefault="00C96A62" w:rsidP="00C96A62">
      <w:pPr>
        <w:pStyle w:val="ListParagraph"/>
        <w:numPr>
          <w:ilvl w:val="0"/>
          <w:numId w:val="11"/>
        </w:numPr>
        <w:rPr>
          <w:rFonts w:ascii="Helvetica" w:hAnsi="Helvetica"/>
        </w:rPr>
      </w:pPr>
      <w:r w:rsidRPr="00723FD6">
        <w:rPr>
          <w:rFonts w:ascii="Helvetica" w:hAnsi="Helvetica"/>
        </w:rPr>
        <w:t>Arrange an appointment at a Proteus office to be assessed by a Proteus Coach (</w:t>
      </w:r>
      <w:proofErr w:type="spellStart"/>
      <w:r w:rsidRPr="00723FD6">
        <w:rPr>
          <w:rFonts w:ascii="Helvetica" w:hAnsi="Helvetica"/>
        </w:rPr>
        <w:t>ph</w:t>
      </w:r>
      <w:proofErr w:type="spellEnd"/>
      <w:r w:rsidRPr="00723FD6">
        <w:rPr>
          <w:rFonts w:ascii="Helvetica" w:hAnsi="Helvetica"/>
        </w:rPr>
        <w:t>: 1300 219 903)</w:t>
      </w:r>
    </w:p>
    <w:p w14:paraId="62DBB5C9" w14:textId="77777777" w:rsidR="00C96A62" w:rsidRPr="00723FD6" w:rsidRDefault="00C96A62" w:rsidP="00C96A62">
      <w:pPr>
        <w:pStyle w:val="ListParagraph"/>
        <w:numPr>
          <w:ilvl w:val="0"/>
          <w:numId w:val="11"/>
        </w:numPr>
        <w:rPr>
          <w:rFonts w:ascii="Helvetica" w:hAnsi="Helvetica"/>
        </w:rPr>
      </w:pPr>
      <w:r w:rsidRPr="00723FD6">
        <w:rPr>
          <w:rFonts w:ascii="Helvetica" w:hAnsi="Helvetica"/>
        </w:rPr>
        <w:t>Arrange an appointment for a phone meeting assessment with your Proteus Coach (</w:t>
      </w:r>
      <w:proofErr w:type="spellStart"/>
      <w:r w:rsidRPr="00723FD6">
        <w:rPr>
          <w:rFonts w:ascii="Helvetica" w:hAnsi="Helvetica"/>
        </w:rPr>
        <w:t>ph</w:t>
      </w:r>
      <w:proofErr w:type="spellEnd"/>
      <w:r w:rsidRPr="00723FD6">
        <w:rPr>
          <w:rFonts w:ascii="Helvetica" w:hAnsi="Helvetica"/>
        </w:rPr>
        <w:t>: 1300 219 903)</w:t>
      </w:r>
    </w:p>
    <w:p w14:paraId="4B55CDD8" w14:textId="77777777" w:rsidR="00C96A62" w:rsidRPr="00723FD6" w:rsidRDefault="00C96A62" w:rsidP="00CA64BD">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66F1A959" w14:textId="77777777" w:rsidR="00C029E5" w:rsidRPr="00723FD6" w:rsidRDefault="00C029E5"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05A14977" w14:textId="77777777" w:rsidR="00730DD4" w:rsidRPr="00723FD6" w:rsidRDefault="00730DD4" w:rsidP="00730DD4">
      <w:pPr>
        <w:widowControl w:val="0"/>
        <w:suppressAutoHyphens/>
        <w:autoSpaceDE w:val="0"/>
        <w:autoSpaceDN w:val="0"/>
        <w:adjustRightInd w:val="0"/>
        <w:spacing w:after="340" w:line="300" w:lineRule="atLeast"/>
        <w:textAlignment w:val="center"/>
        <w:rPr>
          <w:rFonts w:ascii="Helvetica" w:hAnsi="Helvetica" w:cs="UniversLTStd"/>
          <w:color w:val="000000"/>
          <w:lang w:val="en-GB"/>
        </w:rPr>
      </w:pPr>
    </w:p>
    <w:p w14:paraId="28463787" w14:textId="77777777" w:rsidR="00730DD4" w:rsidRPr="00723FD6" w:rsidRDefault="00730DD4">
      <w:pPr>
        <w:rPr>
          <w:rFonts w:ascii="Helvetica" w:hAnsi="Helvetica"/>
          <w:b/>
          <w:sz w:val="32"/>
          <w:szCs w:val="32"/>
        </w:rPr>
      </w:pPr>
    </w:p>
    <w:p w14:paraId="28CD0ACA" w14:textId="77777777" w:rsidR="00730DD4" w:rsidRPr="00723FD6" w:rsidRDefault="00730DD4">
      <w:pPr>
        <w:rPr>
          <w:rFonts w:ascii="Helvetica" w:hAnsi="Helvetica"/>
          <w:b/>
          <w:sz w:val="32"/>
          <w:szCs w:val="32"/>
        </w:rPr>
      </w:pPr>
    </w:p>
    <w:p w14:paraId="40C0A19F" w14:textId="77777777" w:rsidR="00C96A62" w:rsidRPr="00723FD6" w:rsidRDefault="00C96A62" w:rsidP="004D7711">
      <w:pPr>
        <w:rPr>
          <w:rFonts w:ascii="Helvetica" w:hAnsi="Helvetica"/>
          <w:b/>
          <w:sz w:val="28"/>
          <w:szCs w:val="28"/>
        </w:rPr>
      </w:pPr>
    </w:p>
    <w:p w14:paraId="39053671" w14:textId="77777777" w:rsidR="00C96A62" w:rsidRPr="00723FD6" w:rsidRDefault="00C96A62" w:rsidP="004D7711">
      <w:pPr>
        <w:rPr>
          <w:rFonts w:ascii="Helvetica" w:hAnsi="Helvetica"/>
          <w:b/>
          <w:sz w:val="28"/>
          <w:szCs w:val="28"/>
        </w:rPr>
      </w:pPr>
    </w:p>
    <w:p w14:paraId="18065330" w14:textId="77777777" w:rsidR="00C96A62" w:rsidRPr="00723FD6" w:rsidRDefault="00C96A62" w:rsidP="004D7711">
      <w:pPr>
        <w:rPr>
          <w:rFonts w:ascii="Helvetica" w:hAnsi="Helvetica"/>
          <w:b/>
          <w:sz w:val="28"/>
          <w:szCs w:val="28"/>
        </w:rPr>
      </w:pPr>
    </w:p>
    <w:p w14:paraId="45B20C83" w14:textId="77777777" w:rsidR="00C96A62" w:rsidRPr="00723FD6" w:rsidRDefault="00C96A62" w:rsidP="004D7711">
      <w:pPr>
        <w:rPr>
          <w:rFonts w:ascii="Helvetica" w:hAnsi="Helvetica"/>
          <w:b/>
          <w:sz w:val="28"/>
          <w:szCs w:val="28"/>
        </w:rPr>
      </w:pPr>
    </w:p>
    <w:p w14:paraId="5A96E0A5" w14:textId="77777777" w:rsidR="00C96A62" w:rsidRPr="00723FD6" w:rsidRDefault="00C96A62" w:rsidP="004D7711">
      <w:pPr>
        <w:rPr>
          <w:rFonts w:ascii="Helvetica" w:hAnsi="Helvetica"/>
          <w:b/>
          <w:sz w:val="28"/>
          <w:szCs w:val="28"/>
        </w:rPr>
      </w:pPr>
    </w:p>
    <w:p w14:paraId="6934F8B9" w14:textId="77777777" w:rsidR="00C96A62" w:rsidRPr="00723FD6" w:rsidRDefault="00C96A62" w:rsidP="004D7711">
      <w:pPr>
        <w:rPr>
          <w:rFonts w:ascii="Helvetica" w:hAnsi="Helvetica"/>
          <w:b/>
          <w:sz w:val="28"/>
          <w:szCs w:val="28"/>
        </w:rPr>
      </w:pPr>
    </w:p>
    <w:p w14:paraId="3036C8CB" w14:textId="77777777" w:rsidR="00C96A62" w:rsidRPr="00723FD6" w:rsidRDefault="00C96A62" w:rsidP="004D7711">
      <w:pPr>
        <w:rPr>
          <w:rFonts w:ascii="Helvetica" w:hAnsi="Helvetica"/>
          <w:b/>
          <w:sz w:val="28"/>
          <w:szCs w:val="28"/>
        </w:rPr>
      </w:pPr>
    </w:p>
    <w:p w14:paraId="40C1E9B0" w14:textId="77777777" w:rsidR="00C96A62" w:rsidRPr="00723FD6" w:rsidRDefault="00C96A62" w:rsidP="004D7711">
      <w:pPr>
        <w:rPr>
          <w:rFonts w:ascii="Helvetica" w:hAnsi="Helvetica"/>
          <w:b/>
          <w:sz w:val="28"/>
          <w:szCs w:val="28"/>
        </w:rPr>
      </w:pPr>
    </w:p>
    <w:p w14:paraId="6A2EEBE3" w14:textId="77777777" w:rsidR="00C96A62" w:rsidRPr="00723FD6" w:rsidRDefault="00C96A62" w:rsidP="004D7711">
      <w:pPr>
        <w:rPr>
          <w:rFonts w:ascii="Helvetica" w:hAnsi="Helvetica"/>
          <w:b/>
          <w:sz w:val="28"/>
          <w:szCs w:val="28"/>
        </w:rPr>
      </w:pPr>
    </w:p>
    <w:p w14:paraId="251C5356" w14:textId="77777777" w:rsidR="00C96A62" w:rsidRPr="00723FD6" w:rsidRDefault="00C96A62" w:rsidP="004D7711">
      <w:pPr>
        <w:rPr>
          <w:rFonts w:ascii="Helvetica" w:hAnsi="Helvetica"/>
          <w:b/>
          <w:sz w:val="28"/>
          <w:szCs w:val="28"/>
        </w:rPr>
      </w:pPr>
    </w:p>
    <w:p w14:paraId="4AB5C4FC" w14:textId="77777777" w:rsidR="00C96A62" w:rsidRPr="00723FD6" w:rsidRDefault="00C96A62" w:rsidP="004D7711">
      <w:pPr>
        <w:rPr>
          <w:rFonts w:ascii="Helvetica" w:hAnsi="Helvetica"/>
          <w:b/>
          <w:sz w:val="28"/>
          <w:szCs w:val="28"/>
        </w:rPr>
      </w:pPr>
    </w:p>
    <w:p w14:paraId="3A52E0F9" w14:textId="77777777" w:rsidR="00C96A62" w:rsidRPr="00723FD6" w:rsidRDefault="00C96A62" w:rsidP="004D7711">
      <w:pPr>
        <w:rPr>
          <w:rFonts w:ascii="Helvetica" w:hAnsi="Helvetica"/>
          <w:b/>
          <w:sz w:val="28"/>
          <w:szCs w:val="28"/>
        </w:rPr>
      </w:pPr>
    </w:p>
    <w:p w14:paraId="188D79BD" w14:textId="77777777" w:rsidR="00C96A62" w:rsidRPr="00723FD6" w:rsidRDefault="00C96A62" w:rsidP="004D7711">
      <w:pPr>
        <w:rPr>
          <w:rFonts w:ascii="Helvetica" w:hAnsi="Helvetica"/>
          <w:b/>
          <w:sz w:val="28"/>
          <w:szCs w:val="28"/>
        </w:rPr>
      </w:pPr>
    </w:p>
    <w:p w14:paraId="6C8E9D5C" w14:textId="640C23A7" w:rsidR="004D7711" w:rsidRPr="00723FD6" w:rsidRDefault="004D7711" w:rsidP="004D7711">
      <w:pPr>
        <w:rPr>
          <w:rFonts w:ascii="Helvetica" w:hAnsi="Helvetica"/>
          <w:b/>
          <w:sz w:val="32"/>
          <w:szCs w:val="32"/>
        </w:rPr>
      </w:pPr>
      <w:r w:rsidRPr="00723FD6">
        <w:rPr>
          <w:rFonts w:ascii="Helvetica" w:hAnsi="Helvetica"/>
          <w:b/>
          <w:sz w:val="28"/>
          <w:szCs w:val="28"/>
        </w:rPr>
        <w:t>Manager’s Sign Off</w:t>
      </w:r>
    </w:p>
    <w:p w14:paraId="3637B34E" w14:textId="77777777" w:rsidR="004D7711" w:rsidRPr="00723FD6" w:rsidRDefault="004D7711" w:rsidP="004D7711">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4D7711" w:rsidRPr="00723FD6" w14:paraId="2E524B49" w14:textId="77777777" w:rsidTr="00C11FC1">
        <w:tc>
          <w:tcPr>
            <w:tcW w:w="7256" w:type="dxa"/>
            <w:shd w:val="clear" w:color="auto" w:fill="3399FF"/>
            <w:vAlign w:val="center"/>
          </w:tcPr>
          <w:p w14:paraId="11E68BEF" w14:textId="13FAD4B6" w:rsidR="004D7711" w:rsidRPr="00723FD6" w:rsidRDefault="00C96A62" w:rsidP="00C11FC1">
            <w:pPr>
              <w:spacing w:before="10" w:after="10"/>
              <w:rPr>
                <w:rFonts w:ascii="Helvetica" w:hAnsi="Helvetica"/>
                <w:b/>
                <w:color w:val="FFFFFF" w:themeColor="background1"/>
              </w:rPr>
            </w:pPr>
            <w:r w:rsidRPr="00723FD6">
              <w:rPr>
                <w:rFonts w:ascii="Helvetica" w:hAnsi="Helvetica"/>
                <w:b/>
                <w:color w:val="FFFFFF" w:themeColor="background1"/>
              </w:rPr>
              <w:t>Identify risk and apply risk management processes</w:t>
            </w:r>
            <w:r w:rsidR="004D7711" w:rsidRPr="00723FD6">
              <w:rPr>
                <w:rFonts w:ascii="Helvetica" w:hAnsi="Helvetica"/>
                <w:b/>
                <w:color w:val="FFFFFF" w:themeColor="background1"/>
              </w:rPr>
              <w:t xml:space="preserve"> – Workplace Assessment 1</w:t>
            </w:r>
          </w:p>
        </w:tc>
        <w:tc>
          <w:tcPr>
            <w:tcW w:w="649" w:type="dxa"/>
            <w:shd w:val="clear" w:color="auto" w:fill="3399FF"/>
            <w:vAlign w:val="center"/>
          </w:tcPr>
          <w:p w14:paraId="54930612" w14:textId="77777777" w:rsidR="004D7711" w:rsidRPr="00723FD6" w:rsidRDefault="004D7711" w:rsidP="00C11FC1">
            <w:pPr>
              <w:spacing w:before="10" w:after="10"/>
              <w:rPr>
                <w:rFonts w:ascii="Helvetica" w:hAnsi="Helvetica"/>
                <w:b/>
                <w:color w:val="FFFFFF" w:themeColor="background1"/>
              </w:rPr>
            </w:pPr>
            <w:r w:rsidRPr="00723FD6">
              <w:rPr>
                <w:rFonts w:ascii="Helvetica" w:hAnsi="Helvetica"/>
                <w:b/>
                <w:color w:val="FFFFFF" w:themeColor="background1"/>
              </w:rPr>
              <w:t>Yes</w:t>
            </w:r>
          </w:p>
        </w:tc>
        <w:tc>
          <w:tcPr>
            <w:tcW w:w="611" w:type="dxa"/>
            <w:shd w:val="clear" w:color="auto" w:fill="3399FF"/>
            <w:vAlign w:val="center"/>
          </w:tcPr>
          <w:p w14:paraId="275CCDDC" w14:textId="77777777" w:rsidR="004D7711" w:rsidRPr="00723FD6" w:rsidRDefault="004D7711" w:rsidP="00C11FC1">
            <w:pPr>
              <w:spacing w:before="10" w:after="10"/>
              <w:rPr>
                <w:rFonts w:ascii="Helvetica" w:hAnsi="Helvetica"/>
                <w:b/>
                <w:color w:val="FFFFFF" w:themeColor="background1"/>
              </w:rPr>
            </w:pPr>
            <w:r w:rsidRPr="00723FD6">
              <w:rPr>
                <w:rFonts w:ascii="Helvetica" w:hAnsi="Helvetica"/>
                <w:b/>
                <w:color w:val="FFFFFF" w:themeColor="background1"/>
              </w:rPr>
              <w:t>No</w:t>
            </w:r>
          </w:p>
        </w:tc>
      </w:tr>
      <w:tr w:rsidR="004D7711" w:rsidRPr="00723FD6" w14:paraId="3DDDB07B" w14:textId="77777777" w:rsidTr="00C11FC1">
        <w:tc>
          <w:tcPr>
            <w:tcW w:w="7256" w:type="dxa"/>
            <w:vAlign w:val="center"/>
          </w:tcPr>
          <w:p w14:paraId="261F0B9C" w14:textId="0C1E85AB" w:rsidR="004D7711" w:rsidRPr="00723FD6" w:rsidRDefault="004D7711" w:rsidP="00C11FC1">
            <w:pPr>
              <w:spacing w:before="10" w:after="10"/>
              <w:rPr>
                <w:rFonts w:ascii="Helvetica" w:hAnsi="Helvetica"/>
              </w:rPr>
            </w:pPr>
            <w:r w:rsidRPr="00723FD6">
              <w:rPr>
                <w:rFonts w:ascii="Helvetica" w:hAnsi="Helvetica"/>
              </w:rPr>
              <w:t xml:space="preserve">Did the student </w:t>
            </w:r>
            <w:r w:rsidR="00C96A62" w:rsidRPr="00723FD6">
              <w:rPr>
                <w:rFonts w:ascii="Helvetica" w:hAnsi="Helvetica"/>
              </w:rPr>
              <w:t>consult with relevant stakeholders to ident</w:t>
            </w:r>
            <w:r w:rsidR="00116CDF">
              <w:rPr>
                <w:rFonts w:ascii="Helvetica" w:hAnsi="Helvetica"/>
              </w:rPr>
              <w:t>ify, analyse and evaluate risks</w:t>
            </w:r>
            <w:r w:rsidR="00C96A62" w:rsidRPr="00723FD6">
              <w:rPr>
                <w:rFonts w:ascii="Helvetica" w:hAnsi="Helvetica"/>
              </w:rPr>
              <w:t>?</w:t>
            </w:r>
          </w:p>
        </w:tc>
        <w:tc>
          <w:tcPr>
            <w:tcW w:w="649" w:type="dxa"/>
            <w:vAlign w:val="center"/>
          </w:tcPr>
          <w:p w14:paraId="100D1C38" w14:textId="77777777" w:rsidR="004D7711" w:rsidRPr="00723FD6" w:rsidRDefault="004D7711" w:rsidP="00C11FC1">
            <w:pPr>
              <w:spacing w:before="10" w:after="10"/>
              <w:rPr>
                <w:rFonts w:ascii="Helvetica" w:hAnsi="Helvetica"/>
              </w:rPr>
            </w:pPr>
          </w:p>
        </w:tc>
        <w:tc>
          <w:tcPr>
            <w:tcW w:w="611" w:type="dxa"/>
            <w:vAlign w:val="center"/>
          </w:tcPr>
          <w:p w14:paraId="62003AD4" w14:textId="77777777" w:rsidR="004D7711" w:rsidRPr="00723FD6" w:rsidRDefault="004D7711" w:rsidP="00C11FC1">
            <w:pPr>
              <w:spacing w:before="10" w:after="10"/>
              <w:rPr>
                <w:rFonts w:ascii="Helvetica" w:hAnsi="Helvetica"/>
              </w:rPr>
            </w:pPr>
          </w:p>
        </w:tc>
      </w:tr>
      <w:tr w:rsidR="004D7711" w:rsidRPr="00723FD6" w14:paraId="443599A5" w14:textId="77777777" w:rsidTr="00C11FC1">
        <w:tc>
          <w:tcPr>
            <w:tcW w:w="7256" w:type="dxa"/>
            <w:vAlign w:val="center"/>
          </w:tcPr>
          <w:p w14:paraId="7CC833E0" w14:textId="09FAAB32" w:rsidR="004D7711" w:rsidRPr="00723FD6" w:rsidRDefault="00C96A62" w:rsidP="00C11FC1">
            <w:pPr>
              <w:spacing w:before="10" w:after="10"/>
              <w:rPr>
                <w:rFonts w:ascii="Helvetica" w:hAnsi="Helvetica"/>
              </w:rPr>
            </w:pPr>
            <w:r w:rsidRPr="00723FD6">
              <w:rPr>
                <w:rFonts w:ascii="Helvetica" w:hAnsi="Helvetica"/>
              </w:rPr>
              <w:t xml:space="preserve">Has the student developed and implemented </w:t>
            </w:r>
            <w:r w:rsidR="0063428B" w:rsidRPr="00723FD6">
              <w:rPr>
                <w:rFonts w:ascii="Helvetica" w:hAnsi="Helvetica"/>
              </w:rPr>
              <w:t xml:space="preserve">risk </w:t>
            </w:r>
            <w:r w:rsidRPr="00723FD6">
              <w:rPr>
                <w:rFonts w:ascii="Helvetica" w:hAnsi="Helvetica"/>
              </w:rPr>
              <w:t>treatment plans for their own work area or responsibility</w:t>
            </w:r>
            <w:r w:rsidR="004D7711" w:rsidRPr="00723FD6">
              <w:rPr>
                <w:rFonts w:ascii="Helvetica" w:hAnsi="Helvetica"/>
              </w:rPr>
              <w:t>?</w:t>
            </w:r>
          </w:p>
        </w:tc>
        <w:tc>
          <w:tcPr>
            <w:tcW w:w="649" w:type="dxa"/>
            <w:vAlign w:val="center"/>
          </w:tcPr>
          <w:p w14:paraId="277B065F" w14:textId="77777777" w:rsidR="004D7711" w:rsidRPr="00723FD6" w:rsidRDefault="004D7711" w:rsidP="00C11FC1">
            <w:pPr>
              <w:spacing w:before="10" w:after="10"/>
              <w:rPr>
                <w:rFonts w:ascii="Helvetica" w:hAnsi="Helvetica"/>
              </w:rPr>
            </w:pPr>
          </w:p>
        </w:tc>
        <w:tc>
          <w:tcPr>
            <w:tcW w:w="611" w:type="dxa"/>
            <w:vAlign w:val="center"/>
          </w:tcPr>
          <w:p w14:paraId="35B036DD" w14:textId="77777777" w:rsidR="004D7711" w:rsidRPr="00723FD6" w:rsidRDefault="004D7711" w:rsidP="00C11FC1">
            <w:pPr>
              <w:spacing w:before="10" w:after="10"/>
              <w:rPr>
                <w:rFonts w:ascii="Helvetica" w:hAnsi="Helvetica"/>
              </w:rPr>
            </w:pPr>
          </w:p>
        </w:tc>
      </w:tr>
      <w:tr w:rsidR="004D7711" w:rsidRPr="00723FD6" w14:paraId="51BDB93B" w14:textId="77777777" w:rsidTr="00C11FC1">
        <w:tc>
          <w:tcPr>
            <w:tcW w:w="7256" w:type="dxa"/>
            <w:vAlign w:val="center"/>
          </w:tcPr>
          <w:p w14:paraId="57543538" w14:textId="10B49182" w:rsidR="004D7711" w:rsidRPr="00723FD6" w:rsidRDefault="004D7711" w:rsidP="00C11FC1">
            <w:pPr>
              <w:spacing w:before="10" w:after="10"/>
              <w:rPr>
                <w:rFonts w:ascii="Helvetica" w:hAnsi="Helvetica"/>
              </w:rPr>
            </w:pPr>
            <w:r w:rsidRPr="00723FD6">
              <w:rPr>
                <w:rFonts w:ascii="Helvetica" w:hAnsi="Helvetica"/>
              </w:rPr>
              <w:t>Has the student</w:t>
            </w:r>
            <w:r w:rsidR="00C96A62" w:rsidRPr="00723FD6">
              <w:rPr>
                <w:rFonts w:ascii="Helvetica" w:hAnsi="Helvetica"/>
              </w:rPr>
              <w:t xml:space="preserve"> referred risks that are beyond their own area of responsibility</w:t>
            </w:r>
            <w:r w:rsidRPr="00723FD6">
              <w:rPr>
                <w:rFonts w:ascii="Helvetica" w:hAnsi="Helvetica"/>
              </w:rPr>
              <w:t>?</w:t>
            </w:r>
          </w:p>
        </w:tc>
        <w:tc>
          <w:tcPr>
            <w:tcW w:w="649" w:type="dxa"/>
            <w:vAlign w:val="center"/>
          </w:tcPr>
          <w:p w14:paraId="548A7CDC" w14:textId="77777777" w:rsidR="004D7711" w:rsidRPr="00723FD6" w:rsidRDefault="004D7711" w:rsidP="00C11FC1">
            <w:pPr>
              <w:spacing w:before="10" w:after="10"/>
              <w:rPr>
                <w:rFonts w:ascii="Helvetica" w:hAnsi="Helvetica"/>
              </w:rPr>
            </w:pPr>
          </w:p>
        </w:tc>
        <w:tc>
          <w:tcPr>
            <w:tcW w:w="611" w:type="dxa"/>
            <w:vAlign w:val="center"/>
          </w:tcPr>
          <w:p w14:paraId="5FE4E3C1" w14:textId="77777777" w:rsidR="004D7711" w:rsidRPr="00723FD6" w:rsidRDefault="004D7711" w:rsidP="00C11FC1">
            <w:pPr>
              <w:spacing w:before="10" w:after="10"/>
              <w:rPr>
                <w:rFonts w:ascii="Helvetica" w:hAnsi="Helvetica"/>
              </w:rPr>
            </w:pPr>
          </w:p>
          <w:p w14:paraId="6B02492A" w14:textId="77777777" w:rsidR="004D7711" w:rsidRPr="00723FD6" w:rsidRDefault="004D7711" w:rsidP="00C11FC1">
            <w:pPr>
              <w:spacing w:before="10" w:after="10"/>
              <w:rPr>
                <w:rFonts w:ascii="Helvetica" w:hAnsi="Helvetica"/>
              </w:rPr>
            </w:pPr>
          </w:p>
        </w:tc>
      </w:tr>
      <w:tr w:rsidR="004D7711" w:rsidRPr="00723FD6" w14:paraId="11727CED" w14:textId="77777777" w:rsidTr="00C11FC1">
        <w:tc>
          <w:tcPr>
            <w:tcW w:w="7256" w:type="dxa"/>
            <w:vAlign w:val="center"/>
          </w:tcPr>
          <w:p w14:paraId="7677F8B4" w14:textId="6A802461" w:rsidR="004D7711" w:rsidRPr="00723FD6" w:rsidRDefault="00C96A62" w:rsidP="00C11FC1">
            <w:pPr>
              <w:spacing w:before="10" w:after="10"/>
              <w:rPr>
                <w:rFonts w:ascii="Helvetica" w:hAnsi="Helvetica"/>
              </w:rPr>
            </w:pPr>
            <w:r w:rsidRPr="00723FD6">
              <w:rPr>
                <w:rFonts w:ascii="Helvetica" w:hAnsi="Helvetica"/>
              </w:rPr>
              <w:t xml:space="preserve">Has the student maintained risk </w:t>
            </w:r>
            <w:r w:rsidR="0063428B" w:rsidRPr="00723FD6">
              <w:rPr>
                <w:rFonts w:ascii="Helvetica" w:hAnsi="Helvetica"/>
              </w:rPr>
              <w:t>management documenta</w:t>
            </w:r>
            <w:r w:rsidR="00116CDF">
              <w:rPr>
                <w:rFonts w:ascii="Helvetica" w:hAnsi="Helvetica"/>
              </w:rPr>
              <w:t>tion as part of this assessment</w:t>
            </w:r>
            <w:r w:rsidR="0063428B" w:rsidRPr="00723FD6">
              <w:rPr>
                <w:rFonts w:ascii="Helvetica" w:hAnsi="Helvetica"/>
              </w:rPr>
              <w:t>?</w:t>
            </w:r>
          </w:p>
        </w:tc>
        <w:tc>
          <w:tcPr>
            <w:tcW w:w="649" w:type="dxa"/>
            <w:vAlign w:val="center"/>
          </w:tcPr>
          <w:p w14:paraId="738CFD49" w14:textId="77777777" w:rsidR="004D7711" w:rsidRPr="00723FD6" w:rsidRDefault="004D7711" w:rsidP="00C11FC1">
            <w:pPr>
              <w:spacing w:before="10" w:after="10"/>
              <w:rPr>
                <w:rFonts w:ascii="Helvetica" w:hAnsi="Helvetica"/>
              </w:rPr>
            </w:pPr>
          </w:p>
        </w:tc>
        <w:tc>
          <w:tcPr>
            <w:tcW w:w="611" w:type="dxa"/>
            <w:vAlign w:val="center"/>
          </w:tcPr>
          <w:p w14:paraId="02DDC8F1" w14:textId="77777777" w:rsidR="004D7711" w:rsidRPr="00723FD6" w:rsidRDefault="004D7711" w:rsidP="00C11FC1">
            <w:pPr>
              <w:spacing w:before="10" w:after="10"/>
              <w:rPr>
                <w:rFonts w:ascii="Helvetica" w:hAnsi="Helvetica"/>
              </w:rPr>
            </w:pPr>
          </w:p>
        </w:tc>
      </w:tr>
      <w:tr w:rsidR="004D7711" w:rsidRPr="00723FD6" w14:paraId="0224EED9" w14:textId="77777777" w:rsidTr="00C11FC1">
        <w:tc>
          <w:tcPr>
            <w:tcW w:w="7256" w:type="dxa"/>
            <w:shd w:val="clear" w:color="auto" w:fill="3399FF"/>
            <w:vAlign w:val="center"/>
          </w:tcPr>
          <w:p w14:paraId="4FB58A77" w14:textId="77777777" w:rsidR="004D7711" w:rsidRPr="00723FD6" w:rsidRDefault="004D7711" w:rsidP="00C11FC1">
            <w:pPr>
              <w:spacing w:before="10" w:after="10"/>
              <w:rPr>
                <w:rFonts w:ascii="Helvetica" w:hAnsi="Helvetica"/>
                <w:b/>
                <w:color w:val="FFFFFF" w:themeColor="background1"/>
              </w:rPr>
            </w:pPr>
            <w:r w:rsidRPr="00723FD6">
              <w:rPr>
                <w:rFonts w:ascii="Helvetica" w:hAnsi="Helvetica" w:cs="Helvetica"/>
                <w:b/>
                <w:bCs/>
                <w:color w:val="FFFFFF"/>
              </w:rPr>
              <w:t>Feedback – Skills Performance</w:t>
            </w:r>
          </w:p>
        </w:tc>
        <w:tc>
          <w:tcPr>
            <w:tcW w:w="649" w:type="dxa"/>
            <w:shd w:val="clear" w:color="auto" w:fill="3399FF"/>
            <w:vAlign w:val="center"/>
          </w:tcPr>
          <w:p w14:paraId="028DDCD6" w14:textId="77777777" w:rsidR="004D7711" w:rsidRPr="00723FD6" w:rsidRDefault="004D7711" w:rsidP="00C11FC1">
            <w:pPr>
              <w:spacing w:before="10" w:after="10"/>
              <w:rPr>
                <w:rFonts w:ascii="Helvetica" w:hAnsi="Helvetica"/>
                <w:b/>
                <w:color w:val="FFFFFF" w:themeColor="background1"/>
              </w:rPr>
            </w:pPr>
          </w:p>
        </w:tc>
        <w:tc>
          <w:tcPr>
            <w:tcW w:w="611" w:type="dxa"/>
            <w:shd w:val="clear" w:color="auto" w:fill="3399FF"/>
            <w:vAlign w:val="center"/>
          </w:tcPr>
          <w:p w14:paraId="175DBCE9" w14:textId="77777777" w:rsidR="004D7711" w:rsidRPr="00723FD6" w:rsidRDefault="004D7711" w:rsidP="00C11FC1">
            <w:pPr>
              <w:spacing w:before="10" w:after="10"/>
              <w:rPr>
                <w:rFonts w:ascii="Helvetica" w:hAnsi="Helvetica"/>
                <w:b/>
                <w:color w:val="FFFFFF" w:themeColor="background1"/>
              </w:rPr>
            </w:pPr>
          </w:p>
        </w:tc>
      </w:tr>
      <w:tr w:rsidR="004E61F2" w:rsidRPr="00723FD6" w14:paraId="0F9591CD" w14:textId="77777777" w:rsidTr="00BA442D">
        <w:tc>
          <w:tcPr>
            <w:tcW w:w="8516" w:type="dxa"/>
            <w:gridSpan w:val="3"/>
            <w:vAlign w:val="center"/>
          </w:tcPr>
          <w:p w14:paraId="3193D66B" w14:textId="3DF602CA" w:rsidR="004E61F2" w:rsidRPr="00723FD6" w:rsidRDefault="004E61F2" w:rsidP="00C11FC1">
            <w:pPr>
              <w:spacing w:before="10" w:after="10"/>
              <w:rPr>
                <w:rFonts w:ascii="Helvetica" w:hAnsi="Helvetica"/>
              </w:rPr>
            </w:pPr>
            <w:r w:rsidRPr="00723FD6">
              <w:rPr>
                <w:rFonts w:ascii="Helvetica" w:hAnsi="Helvetica" w:cs="Helvetica"/>
              </w:rPr>
              <w:t>What feedback can you give you the staff member regarding the standard of their performance in these skills listed above? (50-100 words). Please consider areas of success and areas of development.</w:t>
            </w:r>
          </w:p>
        </w:tc>
      </w:tr>
      <w:tr w:rsidR="004E61F2" w:rsidRPr="00723FD6" w14:paraId="240E9B6E" w14:textId="77777777" w:rsidTr="00305671">
        <w:tc>
          <w:tcPr>
            <w:tcW w:w="8516" w:type="dxa"/>
            <w:gridSpan w:val="3"/>
            <w:vAlign w:val="center"/>
          </w:tcPr>
          <w:p w14:paraId="7C2FF5C8" w14:textId="77777777" w:rsidR="004E61F2" w:rsidRPr="00723FD6" w:rsidRDefault="004E61F2" w:rsidP="00C11FC1">
            <w:pPr>
              <w:spacing w:before="10" w:after="10"/>
              <w:rPr>
                <w:rFonts w:ascii="Helvetica" w:hAnsi="Helvetica"/>
                <w:b/>
              </w:rPr>
            </w:pPr>
            <w:r w:rsidRPr="00723FD6">
              <w:rPr>
                <w:rFonts w:ascii="Helvetica" w:hAnsi="Helvetica"/>
                <w:b/>
              </w:rPr>
              <w:t>Your Feedback:</w:t>
            </w:r>
          </w:p>
          <w:p w14:paraId="56F502A0" w14:textId="77777777" w:rsidR="004E61F2" w:rsidRDefault="004E61F2" w:rsidP="00C11FC1">
            <w:pPr>
              <w:spacing w:before="10" w:after="10"/>
              <w:rPr>
                <w:rFonts w:ascii="Helvetica" w:hAnsi="Helvetica"/>
              </w:rPr>
            </w:pPr>
          </w:p>
          <w:p w14:paraId="10728F77" w14:textId="77777777" w:rsidR="004E61F2" w:rsidRDefault="004E61F2" w:rsidP="00C11FC1">
            <w:pPr>
              <w:spacing w:before="10" w:after="10"/>
              <w:rPr>
                <w:rFonts w:ascii="Helvetica" w:hAnsi="Helvetica"/>
              </w:rPr>
            </w:pPr>
          </w:p>
          <w:p w14:paraId="2E5EA49F" w14:textId="77777777" w:rsidR="004E61F2" w:rsidRDefault="004E61F2" w:rsidP="00C11FC1">
            <w:pPr>
              <w:spacing w:before="10" w:after="10"/>
              <w:rPr>
                <w:rFonts w:ascii="Helvetica" w:hAnsi="Helvetica"/>
              </w:rPr>
            </w:pPr>
          </w:p>
          <w:p w14:paraId="7FDE3D7A" w14:textId="77777777" w:rsidR="004E61F2" w:rsidRDefault="004E61F2" w:rsidP="00C11FC1">
            <w:pPr>
              <w:spacing w:before="10" w:after="10"/>
              <w:rPr>
                <w:rFonts w:ascii="Helvetica" w:hAnsi="Helvetica"/>
              </w:rPr>
            </w:pPr>
          </w:p>
          <w:p w14:paraId="0BE969BC" w14:textId="77777777" w:rsidR="004E61F2" w:rsidRDefault="004E61F2" w:rsidP="00C11FC1">
            <w:pPr>
              <w:spacing w:before="10" w:after="10"/>
              <w:rPr>
                <w:rFonts w:ascii="Helvetica" w:hAnsi="Helvetica"/>
              </w:rPr>
            </w:pPr>
          </w:p>
          <w:p w14:paraId="148A00E1" w14:textId="77777777" w:rsidR="004E61F2" w:rsidRDefault="004E61F2" w:rsidP="00C11FC1">
            <w:pPr>
              <w:spacing w:before="10" w:after="10"/>
              <w:rPr>
                <w:rFonts w:ascii="Helvetica" w:hAnsi="Helvetica"/>
              </w:rPr>
            </w:pPr>
          </w:p>
          <w:p w14:paraId="0D507854" w14:textId="77777777" w:rsidR="004E61F2" w:rsidRDefault="004E61F2" w:rsidP="00C11FC1">
            <w:pPr>
              <w:spacing w:before="10" w:after="10"/>
              <w:rPr>
                <w:rFonts w:ascii="Helvetica" w:hAnsi="Helvetica"/>
              </w:rPr>
            </w:pPr>
          </w:p>
          <w:p w14:paraId="6324F805" w14:textId="77777777" w:rsidR="004E61F2" w:rsidRDefault="004E61F2" w:rsidP="00C11FC1">
            <w:pPr>
              <w:spacing w:before="10" w:after="10"/>
              <w:rPr>
                <w:rFonts w:ascii="Helvetica" w:hAnsi="Helvetica"/>
              </w:rPr>
            </w:pPr>
          </w:p>
          <w:p w14:paraId="1C4BB8ED" w14:textId="77777777" w:rsidR="004E61F2" w:rsidRDefault="004E61F2" w:rsidP="00C11FC1">
            <w:pPr>
              <w:spacing w:before="10" w:after="10"/>
              <w:rPr>
                <w:rFonts w:ascii="Helvetica" w:hAnsi="Helvetica"/>
              </w:rPr>
            </w:pPr>
            <w:bookmarkStart w:id="0" w:name="_GoBack"/>
            <w:bookmarkEnd w:id="0"/>
          </w:p>
          <w:p w14:paraId="15F68BD2" w14:textId="77777777" w:rsidR="004E61F2" w:rsidRPr="00723FD6" w:rsidRDefault="004E61F2" w:rsidP="00C11FC1">
            <w:pPr>
              <w:spacing w:before="10" w:after="10"/>
              <w:rPr>
                <w:rFonts w:ascii="Helvetica" w:hAnsi="Helvetica"/>
              </w:rPr>
            </w:pPr>
          </w:p>
          <w:p w14:paraId="33AA370C" w14:textId="77777777" w:rsidR="004E61F2" w:rsidRPr="00723FD6" w:rsidRDefault="004E61F2" w:rsidP="00C11FC1">
            <w:pPr>
              <w:spacing w:before="10" w:after="10"/>
              <w:rPr>
                <w:rFonts w:ascii="Helvetica" w:hAnsi="Helvetica"/>
              </w:rPr>
            </w:pPr>
          </w:p>
        </w:tc>
      </w:tr>
    </w:tbl>
    <w:p w14:paraId="5F6D9D28" w14:textId="77777777" w:rsidR="004D7711" w:rsidRPr="00723FD6" w:rsidRDefault="004D7711" w:rsidP="004D7711">
      <w:pPr>
        <w:rPr>
          <w:rFonts w:ascii="Helvetica" w:hAnsi="Helvetica"/>
        </w:rPr>
      </w:pPr>
    </w:p>
    <w:p w14:paraId="0B32EB57" w14:textId="77777777" w:rsidR="004D7711" w:rsidRPr="00723FD6" w:rsidRDefault="004D7711" w:rsidP="004D7711">
      <w:pPr>
        <w:pBdr>
          <w:bottom w:val="single" w:sz="4" w:space="1" w:color="7F7F7F" w:themeColor="text1" w:themeTint="80"/>
        </w:pBdr>
        <w:rPr>
          <w:rFonts w:ascii="Helvetica" w:hAnsi="Helvetica"/>
        </w:rPr>
      </w:pPr>
    </w:p>
    <w:p w14:paraId="3B7B19FC" w14:textId="77777777" w:rsidR="004D7711" w:rsidRPr="00723FD6" w:rsidRDefault="004D7711" w:rsidP="004D7711">
      <w:pPr>
        <w:rPr>
          <w:rFonts w:ascii="Helvetica" w:hAnsi="Helvetica"/>
          <w:b/>
        </w:rPr>
      </w:pPr>
    </w:p>
    <w:p w14:paraId="7CA0A6EB" w14:textId="77777777" w:rsidR="004D7711" w:rsidRPr="00723FD6" w:rsidRDefault="004D7711" w:rsidP="004D7711">
      <w:pPr>
        <w:rPr>
          <w:rFonts w:ascii="Helvetica" w:hAnsi="Helvetica"/>
          <w:b/>
        </w:rPr>
      </w:pPr>
      <w:r w:rsidRPr="00723FD6">
        <w:rPr>
          <w:rFonts w:ascii="Helvetica" w:hAnsi="Helvetica"/>
          <w:b/>
        </w:rPr>
        <w:t xml:space="preserve">Your Name: </w:t>
      </w:r>
    </w:p>
    <w:p w14:paraId="3A30856D" w14:textId="77777777" w:rsidR="004D7711" w:rsidRPr="00723FD6" w:rsidRDefault="004D7711" w:rsidP="004D7711">
      <w:pPr>
        <w:rPr>
          <w:rFonts w:ascii="Helvetica" w:hAnsi="Helvetica"/>
          <w:b/>
        </w:rPr>
      </w:pPr>
    </w:p>
    <w:p w14:paraId="727B6A68" w14:textId="77777777" w:rsidR="004D7711" w:rsidRPr="00723FD6" w:rsidRDefault="004D7711" w:rsidP="004D7711">
      <w:pPr>
        <w:rPr>
          <w:rFonts w:ascii="Helvetica" w:hAnsi="Helvetica"/>
          <w:b/>
        </w:rPr>
      </w:pPr>
      <w:r w:rsidRPr="00723FD6">
        <w:rPr>
          <w:rFonts w:ascii="Helvetica" w:hAnsi="Helvetica"/>
          <w:b/>
        </w:rPr>
        <w:t>Your Job Title:</w:t>
      </w:r>
    </w:p>
    <w:p w14:paraId="03AE0063" w14:textId="77777777" w:rsidR="004D7711" w:rsidRPr="00723FD6" w:rsidRDefault="004D7711" w:rsidP="004D7711">
      <w:pPr>
        <w:rPr>
          <w:rFonts w:ascii="Helvetica" w:hAnsi="Helvetica"/>
        </w:rPr>
      </w:pPr>
    </w:p>
    <w:p w14:paraId="455178F5" w14:textId="77777777" w:rsidR="004D7711" w:rsidRPr="00723FD6" w:rsidRDefault="004D7711" w:rsidP="004D7711">
      <w:pPr>
        <w:rPr>
          <w:rFonts w:ascii="Helvetica" w:hAnsi="Helvetica"/>
          <w:b/>
        </w:rPr>
      </w:pPr>
      <w:r w:rsidRPr="00723FD6">
        <w:rPr>
          <w:rFonts w:ascii="Helvetica" w:hAnsi="Helvetica"/>
          <w:b/>
        </w:rPr>
        <w:t>Your Signature: _____________________</w:t>
      </w:r>
    </w:p>
    <w:p w14:paraId="619A222C" w14:textId="77777777" w:rsidR="004D7711" w:rsidRPr="00723FD6" w:rsidRDefault="004D7711" w:rsidP="004D7711">
      <w:pPr>
        <w:rPr>
          <w:rFonts w:ascii="Helvetica" w:hAnsi="Helvetica"/>
        </w:rPr>
      </w:pPr>
    </w:p>
    <w:p w14:paraId="711DE3A6" w14:textId="77777777" w:rsidR="004D7711" w:rsidRPr="00723FD6" w:rsidRDefault="004D7711" w:rsidP="004D7711">
      <w:pPr>
        <w:rPr>
          <w:rFonts w:ascii="Helvetica" w:hAnsi="Helvetica"/>
          <w:b/>
        </w:rPr>
      </w:pPr>
      <w:r w:rsidRPr="00723FD6">
        <w:rPr>
          <w:rFonts w:ascii="Helvetica" w:hAnsi="Helvetica"/>
          <w:b/>
        </w:rPr>
        <w:t>Date:</w:t>
      </w:r>
    </w:p>
    <w:p w14:paraId="22B34633" w14:textId="77777777" w:rsidR="004D7711" w:rsidRPr="00723FD6" w:rsidRDefault="004D7711" w:rsidP="004D7711">
      <w:pPr>
        <w:rPr>
          <w:rFonts w:ascii="Helvetica" w:hAnsi="Helvetica"/>
          <w:b/>
        </w:rPr>
      </w:pPr>
    </w:p>
    <w:p w14:paraId="5298E5C6" w14:textId="77777777" w:rsidR="004D7711" w:rsidRPr="00723FD6" w:rsidRDefault="004D7711" w:rsidP="004D7711">
      <w:pPr>
        <w:rPr>
          <w:rFonts w:ascii="Helvetica" w:hAnsi="Helvetica"/>
          <w:b/>
          <w:color w:val="FF6600"/>
        </w:rPr>
      </w:pPr>
    </w:p>
    <w:p w14:paraId="4EB3AF33" w14:textId="77777777" w:rsidR="004D7711" w:rsidRPr="00723FD6" w:rsidRDefault="004D7711" w:rsidP="004D7711">
      <w:pPr>
        <w:pStyle w:val="NoParagraphStyle"/>
        <w:suppressAutoHyphens/>
        <w:jc w:val="center"/>
        <w:rPr>
          <w:rFonts w:ascii="Helvetica" w:hAnsi="Helvetica" w:cs="UniversLTStd-BoldCn"/>
          <w:b/>
          <w:bCs/>
          <w:sz w:val="36"/>
          <w:szCs w:val="36"/>
        </w:rPr>
      </w:pPr>
    </w:p>
    <w:p w14:paraId="1B09BCAA" w14:textId="77777777" w:rsidR="0009222C" w:rsidRPr="00723FD6" w:rsidRDefault="0009222C" w:rsidP="0009222C">
      <w:pPr>
        <w:pStyle w:val="normal00"/>
        <w:spacing w:before="0"/>
        <w:jc w:val="left"/>
        <w:rPr>
          <w:rFonts w:ascii="Helvetica" w:hAnsi="Helvetica"/>
          <w:b/>
          <w:color w:val="7F7F7F"/>
          <w:sz w:val="24"/>
        </w:rPr>
      </w:pPr>
    </w:p>
    <w:p w14:paraId="5E55224C" w14:textId="77777777" w:rsidR="004D7711" w:rsidRPr="00723FD6" w:rsidRDefault="004D7711" w:rsidP="0009222C">
      <w:pPr>
        <w:pStyle w:val="normal00"/>
        <w:spacing w:before="0"/>
        <w:jc w:val="left"/>
        <w:rPr>
          <w:rFonts w:ascii="Helvetica" w:hAnsi="Helvetica"/>
          <w:b/>
          <w:color w:val="7F7F7F"/>
          <w:sz w:val="24"/>
        </w:rPr>
      </w:pPr>
    </w:p>
    <w:p w14:paraId="79D504CB" w14:textId="2E5EC5EA" w:rsidR="00505F23" w:rsidRPr="00723FD6" w:rsidRDefault="00505F23">
      <w:pPr>
        <w:rPr>
          <w:rFonts w:ascii="Helvetica" w:hAnsi="Helvetica"/>
          <w:b/>
        </w:rPr>
      </w:pPr>
    </w:p>
    <w:p w14:paraId="0311B799" w14:textId="77777777" w:rsidR="004D7711" w:rsidRPr="00723FD6" w:rsidRDefault="004D7711" w:rsidP="0043159B">
      <w:pPr>
        <w:rPr>
          <w:rFonts w:ascii="Helvetica" w:hAnsi="Helvetica"/>
          <w:b/>
          <w:color w:val="FF6600"/>
        </w:rPr>
      </w:pPr>
    </w:p>
    <w:p w14:paraId="59BD10F8" w14:textId="77777777" w:rsidR="004D7711" w:rsidRPr="00723FD6" w:rsidRDefault="004D7711" w:rsidP="0043159B">
      <w:pPr>
        <w:rPr>
          <w:rFonts w:ascii="Helvetica" w:hAnsi="Helvetica"/>
          <w:b/>
          <w:color w:val="FF6600"/>
        </w:rPr>
      </w:pPr>
    </w:p>
    <w:p w14:paraId="4540D043" w14:textId="77777777" w:rsidR="004D7711" w:rsidRPr="00723FD6" w:rsidRDefault="004D7711" w:rsidP="0043159B">
      <w:pPr>
        <w:rPr>
          <w:rFonts w:ascii="Helvetica" w:hAnsi="Helvetica"/>
          <w:b/>
          <w:color w:val="FF6600"/>
        </w:rPr>
      </w:pPr>
    </w:p>
    <w:p w14:paraId="628286D6" w14:textId="77777777" w:rsidR="004D7711" w:rsidRPr="00723FD6" w:rsidRDefault="004D7711" w:rsidP="0043159B">
      <w:pPr>
        <w:rPr>
          <w:rFonts w:ascii="Helvetica" w:hAnsi="Helvetica"/>
          <w:b/>
          <w:color w:val="FF6600"/>
        </w:rPr>
      </w:pPr>
    </w:p>
    <w:p w14:paraId="447B9A2E" w14:textId="77777777" w:rsidR="004D7711" w:rsidRPr="00723FD6" w:rsidRDefault="004D7711" w:rsidP="0043159B">
      <w:pPr>
        <w:rPr>
          <w:rFonts w:ascii="Helvetica" w:hAnsi="Helvetica"/>
          <w:b/>
          <w:color w:val="FF6600"/>
        </w:rPr>
      </w:pPr>
    </w:p>
    <w:p w14:paraId="00CD57F4" w14:textId="77777777" w:rsidR="0063428B" w:rsidRPr="00723FD6" w:rsidRDefault="0063428B" w:rsidP="0043159B">
      <w:pPr>
        <w:rPr>
          <w:rFonts w:ascii="Helvetica" w:hAnsi="Helvetica"/>
          <w:b/>
          <w:color w:val="FF6600"/>
        </w:rPr>
      </w:pPr>
    </w:p>
    <w:p w14:paraId="5D8217A8" w14:textId="77777777" w:rsidR="0043159B" w:rsidRPr="00A71307" w:rsidRDefault="0043159B" w:rsidP="0043159B">
      <w:pPr>
        <w:rPr>
          <w:rFonts w:ascii="Helvetica" w:hAnsi="Helvetica"/>
          <w:b/>
          <w:color w:val="3399FF"/>
        </w:rPr>
      </w:pPr>
      <w:r w:rsidRPr="00A71307">
        <w:rPr>
          <w:rFonts w:ascii="Helvetica" w:hAnsi="Helvetica"/>
          <w:b/>
          <w:color w:val="3399FF"/>
        </w:rPr>
        <w:t>ASSESSMENT INSTRUCTIONS</w:t>
      </w:r>
    </w:p>
    <w:p w14:paraId="62D26A09" w14:textId="77777777" w:rsidR="0043159B" w:rsidRPr="00723FD6" w:rsidRDefault="0043159B" w:rsidP="0043159B">
      <w:pPr>
        <w:rPr>
          <w:rFonts w:ascii="Helvetica" w:hAnsi="Helvetica"/>
        </w:rPr>
      </w:pPr>
    </w:p>
    <w:p w14:paraId="270A830F" w14:textId="5E4A332F" w:rsidR="0043159B" w:rsidRPr="00723FD6" w:rsidRDefault="0043159B" w:rsidP="0043159B">
      <w:pPr>
        <w:rPr>
          <w:rFonts w:ascii="Helvetica" w:hAnsi="Helvetica"/>
        </w:rPr>
      </w:pPr>
      <w:r w:rsidRPr="00723FD6">
        <w:rPr>
          <w:rFonts w:ascii="Helvetica" w:hAnsi="Helvetica"/>
        </w:rPr>
        <w:t>This is t</w:t>
      </w:r>
      <w:r w:rsidR="00B567FA" w:rsidRPr="00723FD6">
        <w:rPr>
          <w:rFonts w:ascii="Helvetica" w:hAnsi="Helvetica"/>
        </w:rPr>
        <w:t>he end of Workplace Assessment 1</w:t>
      </w:r>
      <w:r w:rsidRPr="00723FD6">
        <w:rPr>
          <w:rFonts w:ascii="Helvetica" w:hAnsi="Helvetica"/>
        </w:rPr>
        <w:t xml:space="preserve">. </w:t>
      </w:r>
    </w:p>
    <w:p w14:paraId="5952A1FA" w14:textId="77777777" w:rsidR="0043159B" w:rsidRPr="00723FD6" w:rsidRDefault="0043159B" w:rsidP="0043159B">
      <w:pPr>
        <w:rPr>
          <w:rFonts w:ascii="Helvetica" w:hAnsi="Helvetica"/>
        </w:rPr>
      </w:pPr>
    </w:p>
    <w:p w14:paraId="521CD141" w14:textId="2FFB6959" w:rsidR="0043159B" w:rsidRPr="00723FD6" w:rsidRDefault="00B96DDC" w:rsidP="0043159B">
      <w:pPr>
        <w:rPr>
          <w:rFonts w:ascii="Helvetica" w:hAnsi="Helvetica"/>
        </w:rPr>
      </w:pPr>
      <w:r w:rsidRPr="00723FD6">
        <w:rPr>
          <w:rFonts w:ascii="Helvetica" w:hAnsi="Helvetica"/>
        </w:rPr>
        <w:t>Please now go online to the</w:t>
      </w:r>
      <w:r w:rsidR="00723FD6">
        <w:rPr>
          <w:rFonts w:ascii="Helvetica" w:hAnsi="Helvetica"/>
        </w:rPr>
        <w:t xml:space="preserve"> topic menu for </w:t>
      </w:r>
      <w:r w:rsidR="0063428B" w:rsidRPr="00723FD6">
        <w:rPr>
          <w:rFonts w:ascii="Helvetica" w:hAnsi="Helvetica"/>
        </w:rPr>
        <w:t>‘</w:t>
      </w:r>
      <w:r w:rsidR="00723FD6">
        <w:rPr>
          <w:rFonts w:ascii="Helvetica" w:hAnsi="Helvetica"/>
        </w:rPr>
        <w:t xml:space="preserve">Unit 11 - </w:t>
      </w:r>
      <w:r w:rsidR="0063428B" w:rsidRPr="00723FD6">
        <w:rPr>
          <w:rFonts w:ascii="Helvetica" w:hAnsi="Helvetica"/>
        </w:rPr>
        <w:t>Identify risk and apply risk management p</w:t>
      </w:r>
      <w:r w:rsidR="00B567FA" w:rsidRPr="00723FD6">
        <w:rPr>
          <w:rFonts w:ascii="Helvetica" w:hAnsi="Helvetica"/>
        </w:rPr>
        <w:t>rocesses</w:t>
      </w:r>
      <w:r w:rsidRPr="00723FD6">
        <w:rPr>
          <w:rFonts w:ascii="Helvetica" w:hAnsi="Helvetica"/>
        </w:rPr>
        <w:t xml:space="preserve">’ and click on the box </w:t>
      </w:r>
      <w:r w:rsidRPr="00723FD6">
        <w:rPr>
          <w:rFonts w:ascii="Helvetica" w:hAnsi="Helvetica"/>
          <w:b/>
        </w:rPr>
        <w:t>‘</w:t>
      </w:r>
      <w:r w:rsidR="00723FD6">
        <w:rPr>
          <w:rFonts w:ascii="Helvetica" w:hAnsi="Helvetica"/>
          <w:b/>
        </w:rPr>
        <w:t xml:space="preserve">Workplace Assessment’ </w:t>
      </w:r>
      <w:r w:rsidRPr="00723FD6">
        <w:rPr>
          <w:rFonts w:ascii="Helvetica" w:hAnsi="Helvetica"/>
        </w:rPr>
        <w:t>to submit Workplace Assessm</w:t>
      </w:r>
      <w:r w:rsidR="0063428B" w:rsidRPr="00723FD6">
        <w:rPr>
          <w:rFonts w:ascii="Helvetica" w:hAnsi="Helvetica"/>
        </w:rPr>
        <w:t>ent 1</w:t>
      </w:r>
      <w:r w:rsidRPr="00723FD6">
        <w:rPr>
          <w:rFonts w:ascii="Helvetica" w:hAnsi="Helvetica"/>
        </w:rPr>
        <w:t xml:space="preserve">. </w:t>
      </w:r>
    </w:p>
    <w:p w14:paraId="2368653D" w14:textId="77777777" w:rsidR="00A53C99" w:rsidRPr="00723FD6" w:rsidRDefault="00A53C99" w:rsidP="0043159B">
      <w:pPr>
        <w:rPr>
          <w:rFonts w:ascii="Helvetica" w:hAnsi="Helvetica"/>
          <w:i/>
        </w:rPr>
      </w:pPr>
    </w:p>
    <w:p w14:paraId="7700A089" w14:textId="658CEA10" w:rsidR="00A53C99" w:rsidRPr="00723FD6" w:rsidRDefault="00723FD6" w:rsidP="00A53C99">
      <w:pPr>
        <w:jc w:val="center"/>
        <w:rPr>
          <w:rFonts w:ascii="Helvetica" w:hAnsi="Helvetica"/>
          <w:i/>
        </w:rPr>
      </w:pPr>
      <w:r>
        <w:rPr>
          <w:rFonts w:ascii="Helvetica" w:hAnsi="Helvetica"/>
          <w:b/>
          <w:noProof/>
        </w:rPr>
        <w:drawing>
          <wp:inline distT="0" distB="0" distL="0" distR="0" wp14:anchorId="69FC54C2" wp14:editId="104C745D">
            <wp:extent cx="2286000" cy="2134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134786"/>
                    </a:xfrm>
                    <a:prstGeom prst="rect">
                      <a:avLst/>
                    </a:prstGeom>
                    <a:noFill/>
                    <a:ln>
                      <a:noFill/>
                    </a:ln>
                  </pic:spPr>
                </pic:pic>
              </a:graphicData>
            </a:graphic>
          </wp:inline>
        </w:drawing>
      </w:r>
    </w:p>
    <w:p w14:paraId="605F9661" w14:textId="77777777" w:rsidR="0043159B" w:rsidRPr="00723FD6" w:rsidRDefault="0043159B" w:rsidP="0043159B">
      <w:pPr>
        <w:rPr>
          <w:rFonts w:ascii="Helvetica" w:hAnsi="Helvetica"/>
          <w:i/>
        </w:rPr>
      </w:pPr>
    </w:p>
    <w:p w14:paraId="280B17DF" w14:textId="5797E911" w:rsidR="00AA3FB3" w:rsidRPr="00723FD6" w:rsidRDefault="00AA3FB3" w:rsidP="00AA3FB3">
      <w:pPr>
        <w:rPr>
          <w:rFonts w:ascii="Helvetica" w:hAnsi="Helvetica"/>
        </w:rPr>
      </w:pPr>
      <w:r w:rsidRPr="00723FD6">
        <w:rPr>
          <w:rFonts w:ascii="Helvetica" w:hAnsi="Helvetica"/>
          <w:b/>
        </w:rPr>
        <w:t>Grading and Feedback.</w:t>
      </w:r>
    </w:p>
    <w:p w14:paraId="3F771CC8" w14:textId="77777777" w:rsidR="00505F23" w:rsidRPr="00723FD6" w:rsidRDefault="00505F23" w:rsidP="00AA3FB3">
      <w:pPr>
        <w:rPr>
          <w:rFonts w:ascii="Helvetica" w:hAnsi="Helvetica"/>
        </w:rPr>
      </w:pPr>
    </w:p>
    <w:p w14:paraId="1EF2EBD7" w14:textId="77777777" w:rsidR="00AA3FB3" w:rsidRPr="00723FD6" w:rsidRDefault="00AA3FB3" w:rsidP="00AA3FB3">
      <w:pPr>
        <w:rPr>
          <w:rFonts w:ascii="Helvetica" w:hAnsi="Helvetica"/>
        </w:rPr>
      </w:pPr>
      <w:r w:rsidRPr="00723FD6">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723FD6" w:rsidRDefault="00AA3FB3" w:rsidP="00AA3FB3">
      <w:pPr>
        <w:rPr>
          <w:rFonts w:ascii="Helvetica" w:hAnsi="Helvetica"/>
        </w:rPr>
      </w:pPr>
    </w:p>
    <w:p w14:paraId="218125EB" w14:textId="77777777" w:rsidR="00AA3FB3" w:rsidRPr="00723FD6" w:rsidRDefault="00AA3FB3" w:rsidP="00AA3FB3">
      <w:pPr>
        <w:rPr>
          <w:rFonts w:ascii="Helvetica" w:hAnsi="Helvetica"/>
        </w:rPr>
      </w:pPr>
      <w:r w:rsidRPr="00723FD6">
        <w:rPr>
          <w:rFonts w:ascii="Helvetica" w:hAnsi="Helvetica"/>
        </w:rPr>
        <w:t>If there are any required changes you will be given an opportunity to resubmit.</w:t>
      </w:r>
    </w:p>
    <w:p w14:paraId="72987C37" w14:textId="77777777" w:rsidR="00AA3FB3" w:rsidRPr="00723FD6" w:rsidRDefault="00AA3FB3" w:rsidP="00AA3FB3">
      <w:pPr>
        <w:rPr>
          <w:rFonts w:ascii="Helvetica" w:hAnsi="Helvetica"/>
        </w:rPr>
      </w:pPr>
    </w:p>
    <w:p w14:paraId="5EE22DA2" w14:textId="77777777" w:rsidR="00AA3FB3" w:rsidRPr="00723FD6" w:rsidRDefault="00AA3FB3" w:rsidP="00AA3FB3">
      <w:pPr>
        <w:jc w:val="center"/>
        <w:rPr>
          <w:rFonts w:ascii="Helvetica" w:hAnsi="Helvetica"/>
        </w:rPr>
      </w:pPr>
      <w:r w:rsidRPr="00723FD6">
        <w:rPr>
          <w:rFonts w:ascii="Helvetica" w:hAnsi="Helvetica"/>
        </w:rPr>
        <w:t xml:space="preserve">Proteus Leadership – 1300 219 903 – </w:t>
      </w:r>
      <w:hyperlink r:id="rId13" w:history="1">
        <w:r w:rsidRPr="00723FD6">
          <w:rPr>
            <w:rStyle w:val="Hyperlink"/>
            <w:rFonts w:ascii="Helvetica" w:hAnsi="Helvetica"/>
          </w:rPr>
          <w:t>online@proteusleadership.com</w:t>
        </w:r>
      </w:hyperlink>
    </w:p>
    <w:p w14:paraId="25FD902C" w14:textId="77777777" w:rsidR="00AA3FB3" w:rsidRPr="00723FD6" w:rsidRDefault="00AA3FB3" w:rsidP="00AA3FB3">
      <w:pPr>
        <w:jc w:val="center"/>
        <w:rPr>
          <w:rFonts w:ascii="Helvetica" w:hAnsi="Helvetica"/>
        </w:rPr>
      </w:pPr>
    </w:p>
    <w:p w14:paraId="0B90A62E" w14:textId="77777777" w:rsidR="00AA3FB3" w:rsidRPr="00723FD6" w:rsidRDefault="00AA3FB3" w:rsidP="00AA3FB3">
      <w:pPr>
        <w:jc w:val="center"/>
        <w:rPr>
          <w:rFonts w:ascii="Helvetica" w:hAnsi="Helvetica"/>
        </w:rPr>
      </w:pPr>
    </w:p>
    <w:p w14:paraId="4743DD0C" w14:textId="77777777" w:rsidR="00AA3FB3" w:rsidRPr="00723FD6" w:rsidRDefault="00AA3FB3" w:rsidP="00AA3FB3">
      <w:pPr>
        <w:jc w:val="center"/>
        <w:rPr>
          <w:rFonts w:ascii="Helvetica" w:hAnsi="Helvetica"/>
        </w:rPr>
      </w:pPr>
      <w:r w:rsidRPr="00723FD6">
        <w:rPr>
          <w:rFonts w:ascii="Helvetica" w:hAnsi="Helvetica"/>
        </w:rPr>
        <w:t>-- End of Document --</w:t>
      </w:r>
    </w:p>
    <w:p w14:paraId="6DC37960" w14:textId="77777777" w:rsidR="00D50755" w:rsidRPr="00723FD6" w:rsidRDefault="00D50755">
      <w:pPr>
        <w:rPr>
          <w:rFonts w:ascii="Helvetica" w:hAnsi="Helvetica"/>
        </w:rPr>
      </w:pPr>
    </w:p>
    <w:sectPr w:rsidR="00D50755" w:rsidRPr="00723FD6" w:rsidSect="00263C47">
      <w:footerReference w:type="even" r:id="rId14"/>
      <w:footerReference w:type="default" r:id="rId15"/>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C96A62" w:rsidRDefault="00C96A62" w:rsidP="00263C47">
      <w:r>
        <w:separator/>
      </w:r>
    </w:p>
  </w:endnote>
  <w:endnote w:type="continuationSeparator" w:id="0">
    <w:p w14:paraId="66BA41DA" w14:textId="77777777" w:rsidR="00C96A62" w:rsidRDefault="00C96A62"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Cn">
    <w:altName w:val="Cambria"/>
    <w:panose1 w:val="00000000000000000000"/>
    <w:charset w:val="4D"/>
    <w:family w:val="auto"/>
    <w:notTrueType/>
    <w:pitch w:val="default"/>
    <w:sig w:usb0="00000003" w:usb1="00000000" w:usb2="00000000" w:usb3="00000000" w:csb0="00000001" w:csb1="00000000"/>
  </w:font>
  <w:font w:name="UniversLTStd-LightObl">
    <w:altName w:val="Univers LT Std 45 Light"/>
    <w:panose1 w:val="00000000000000000000"/>
    <w:charset w:val="4D"/>
    <w:family w:val="auto"/>
    <w:notTrueType/>
    <w:pitch w:val="default"/>
    <w:sig w:usb0="00000003" w:usb1="00000000" w:usb2="00000000" w:usb3="00000000" w:csb0="00000001" w:csb1="00000000"/>
  </w:font>
  <w:font w:name="UniversLTStd-Light">
    <w:altName w:val="Univers LT Std 45 Light"/>
    <w:panose1 w:val="00000000000000000000"/>
    <w:charset w:val="4D"/>
    <w:family w:val="auto"/>
    <w:notTrueType/>
    <w:pitch w:val="default"/>
    <w:sig w:usb0="00000003" w:usb1="00000000" w:usb2="00000000" w:usb3="00000000" w:csb0="00000001" w:csb1="00000000"/>
  </w:font>
  <w:font w:name="UniversLTStd-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C96A62" w:rsidRDefault="00C96A62"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C96A62" w:rsidRDefault="00C96A62"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C96A62" w:rsidRDefault="00C96A62"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1F2">
      <w:rPr>
        <w:rStyle w:val="PageNumber"/>
        <w:noProof/>
      </w:rPr>
      <w:t>12</w:t>
    </w:r>
    <w:r>
      <w:rPr>
        <w:rStyle w:val="PageNumber"/>
      </w:rPr>
      <w:fldChar w:fldCharType="end"/>
    </w:r>
  </w:p>
  <w:p w14:paraId="18035861" w14:textId="44A47E0F" w:rsidR="00C96A62" w:rsidRDefault="00C96A62"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C96A62" w:rsidRDefault="00C96A62" w:rsidP="00263C47">
      <w:r>
        <w:separator/>
      </w:r>
    </w:p>
  </w:footnote>
  <w:footnote w:type="continuationSeparator" w:id="0">
    <w:p w14:paraId="1773FCF3" w14:textId="77777777" w:rsidR="00C96A62" w:rsidRDefault="00C96A62"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1"/>
  </w:num>
  <w:num w:numId="4">
    <w:abstractNumId w:val="2"/>
  </w:num>
  <w:num w:numId="5">
    <w:abstractNumId w:val="3"/>
  </w:num>
  <w:num w:numId="6">
    <w:abstractNumId w:val="5"/>
  </w:num>
  <w:num w:numId="7">
    <w:abstractNumId w:val="10"/>
  </w:num>
  <w:num w:numId="8">
    <w:abstractNumId w:val="7"/>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557A2"/>
    <w:rsid w:val="0009222C"/>
    <w:rsid w:val="000D24CE"/>
    <w:rsid w:val="000D319D"/>
    <w:rsid w:val="000E3181"/>
    <w:rsid w:val="00116CDF"/>
    <w:rsid w:val="00161776"/>
    <w:rsid w:val="001662C6"/>
    <w:rsid w:val="001744FA"/>
    <w:rsid w:val="001B088C"/>
    <w:rsid w:val="001B2272"/>
    <w:rsid w:val="001B3079"/>
    <w:rsid w:val="00220822"/>
    <w:rsid w:val="00263C47"/>
    <w:rsid w:val="002D4546"/>
    <w:rsid w:val="0032471A"/>
    <w:rsid w:val="003463C5"/>
    <w:rsid w:val="003706F5"/>
    <w:rsid w:val="003B3135"/>
    <w:rsid w:val="003F58FC"/>
    <w:rsid w:val="004117D7"/>
    <w:rsid w:val="00416496"/>
    <w:rsid w:val="0043159B"/>
    <w:rsid w:val="00482F28"/>
    <w:rsid w:val="004C5970"/>
    <w:rsid w:val="004C6937"/>
    <w:rsid w:val="004C6F2D"/>
    <w:rsid w:val="004D7711"/>
    <w:rsid w:val="004E61F2"/>
    <w:rsid w:val="00505F23"/>
    <w:rsid w:val="005227D7"/>
    <w:rsid w:val="00535DCC"/>
    <w:rsid w:val="00544516"/>
    <w:rsid w:val="005667F5"/>
    <w:rsid w:val="0057707C"/>
    <w:rsid w:val="005D78AE"/>
    <w:rsid w:val="0063428B"/>
    <w:rsid w:val="00680552"/>
    <w:rsid w:val="00694CC8"/>
    <w:rsid w:val="006B5E69"/>
    <w:rsid w:val="006C61C5"/>
    <w:rsid w:val="006E29D7"/>
    <w:rsid w:val="006F2D7D"/>
    <w:rsid w:val="00723FD6"/>
    <w:rsid w:val="00730DD4"/>
    <w:rsid w:val="00777288"/>
    <w:rsid w:val="0079391E"/>
    <w:rsid w:val="007A6B26"/>
    <w:rsid w:val="007F330A"/>
    <w:rsid w:val="007F58BE"/>
    <w:rsid w:val="008462DA"/>
    <w:rsid w:val="00853F1F"/>
    <w:rsid w:val="008E081D"/>
    <w:rsid w:val="0094349E"/>
    <w:rsid w:val="00950C51"/>
    <w:rsid w:val="009A6D36"/>
    <w:rsid w:val="009C763F"/>
    <w:rsid w:val="009E5F4E"/>
    <w:rsid w:val="009E7E96"/>
    <w:rsid w:val="009F6AB9"/>
    <w:rsid w:val="00A12CC8"/>
    <w:rsid w:val="00A236C1"/>
    <w:rsid w:val="00A53C99"/>
    <w:rsid w:val="00A71307"/>
    <w:rsid w:val="00A8392B"/>
    <w:rsid w:val="00AA3FB3"/>
    <w:rsid w:val="00B139F6"/>
    <w:rsid w:val="00B16CC6"/>
    <w:rsid w:val="00B26E11"/>
    <w:rsid w:val="00B567FA"/>
    <w:rsid w:val="00B96DDC"/>
    <w:rsid w:val="00C029E5"/>
    <w:rsid w:val="00C11FC1"/>
    <w:rsid w:val="00C36618"/>
    <w:rsid w:val="00C74602"/>
    <w:rsid w:val="00C7592A"/>
    <w:rsid w:val="00C8418E"/>
    <w:rsid w:val="00C928E4"/>
    <w:rsid w:val="00C96A62"/>
    <w:rsid w:val="00CA64BD"/>
    <w:rsid w:val="00CF7375"/>
    <w:rsid w:val="00D036F6"/>
    <w:rsid w:val="00D44819"/>
    <w:rsid w:val="00D50755"/>
    <w:rsid w:val="00D96A64"/>
    <w:rsid w:val="00DD2BB8"/>
    <w:rsid w:val="00E25663"/>
    <w:rsid w:val="00EB06CC"/>
    <w:rsid w:val="00EF42C5"/>
    <w:rsid w:val="00F10D80"/>
    <w:rsid w:val="00F34936"/>
    <w:rsid w:val="00F67CEA"/>
    <w:rsid w:val="00F82D2D"/>
    <w:rsid w:val="00F91828"/>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mailto:online@proteusleadership.com"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13</Pages>
  <Words>1182</Words>
  <Characters>6741</Characters>
  <Application>Microsoft Macintosh Word</Application>
  <DocSecurity>0</DocSecurity>
  <Lines>56</Lines>
  <Paragraphs>15</Paragraphs>
  <ScaleCrop>false</ScaleCrop>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25</cp:revision>
  <cp:lastPrinted>2016-01-28T05:49:00Z</cp:lastPrinted>
  <dcterms:created xsi:type="dcterms:W3CDTF">2016-01-21T04:01:00Z</dcterms:created>
  <dcterms:modified xsi:type="dcterms:W3CDTF">2016-06-17T05:32:00Z</dcterms:modified>
</cp:coreProperties>
</file>